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CHANNEL PARTNER AGREEMENT</w:t>
      </w:r>
    </w:p>
    <w:p/>
    <w:p>
      <w:r>
        <w:rPr>
          <w:b/>
          <w:sz w:val="20"/>
        </w:rPr>
        <w:t>This Channel Partner Agreement ("Agreement") is entered into by and between the following parties:</w:t>
      </w:r>
    </w:p>
    <w:p/>
    <w:p>
      <w:r>
        <w:rPr>
          <w:b w:val="0"/>
          <w:sz w:val="20"/>
        </w:rPr>
        <w:t>Company Name: ________________________________________________</w:t>
      </w:r>
    </w:p>
    <w:p>
      <w:r>
        <w:rPr>
          <w:b w:val="0"/>
          <w:sz w:val="20"/>
        </w:rPr>
        <w:t>Address: ____________________________________________________</w:t>
      </w:r>
    </w:p>
    <w:p>
      <w:r>
        <w:rPr>
          <w:b w:val="0"/>
          <w:sz w:val="20"/>
        </w:rPr>
        <w:t>Contact Person: _____________________________________________</w:t>
      </w:r>
    </w:p>
    <w:p>
      <w:r>
        <w:rPr>
          <w:b w:val="0"/>
          <w:sz w:val="20"/>
        </w:rPr>
        <w:t>Phone: ______________________________________________________</w:t>
      </w:r>
    </w:p>
    <w:p/>
    <w:p>
      <w:r>
        <w:rPr>
          <w:b w:val="0"/>
          <w:sz w:val="20"/>
        </w:rPr>
        <w:t>Partner Name: ________________________________________________</w:t>
      </w:r>
    </w:p>
    <w:p>
      <w:r>
        <w:rPr>
          <w:b w:val="0"/>
          <w:sz w:val="20"/>
        </w:rPr>
        <w:t>Address: ____________________________________________________</w:t>
      </w:r>
    </w:p>
    <w:p>
      <w:r>
        <w:rPr>
          <w:b w:val="0"/>
          <w:sz w:val="20"/>
        </w:rPr>
        <w:t>Contact Person: _____________________________________________</w:t>
      </w:r>
    </w:p>
    <w:p>
      <w:r>
        <w:rPr>
          <w:b w:val="0"/>
          <w:sz w:val="20"/>
        </w:rPr>
        <w:t>Phone: ______________________________________________________</w:t>
      </w:r>
    </w:p>
    <w:p/>
    <w:p/>
    <w:p>
      <w:r>
        <w:rPr>
          <w:b/>
          <w:sz w:val="20"/>
        </w:rPr>
        <w:t>RECITALS</w:t>
      </w:r>
    </w:p>
    <w:p>
      <w:r>
        <w:rPr>
          <w:b w:val="0"/>
          <w:sz w:val="20"/>
        </w:rPr>
        <w:t>WHEREAS, Company develops and sells certain products and services described herein;</w:t>
      </w:r>
    </w:p>
    <w:p>
      <w:r>
        <w:rPr>
          <w:b w:val="0"/>
          <w:sz w:val="20"/>
        </w:rPr>
        <w:t>WHEREAS, Partner desires to market and promote Company's products and services as a channel partner;</w:t>
      </w:r>
    </w:p>
    <w:p>
      <w:r>
        <w:rPr>
          <w:b w:val="0"/>
          <w:sz w:val="20"/>
        </w:rPr>
        <w:t>WHEREAS, Company desires to appoint Partner as its authorized channel partner subject to the terms and conditions of this Agreement;</w:t>
      </w:r>
    </w:p>
    <w:p/>
    <w:p>
      <w:r>
        <w:rPr>
          <w:b/>
          <w:sz w:val="20"/>
        </w:rPr>
        <w:t>1. DEFINITIONS</w:t>
      </w:r>
    </w:p>
    <w:p>
      <w:r>
        <w:rPr>
          <w:b w:val="0"/>
          <w:sz w:val="20"/>
        </w:rPr>
        <w:t>1.1 "Products" means the products and services offered by Company as listed in Exhibit A attached hereto.</w:t>
      </w:r>
    </w:p>
    <w:p>
      <w:r>
        <w:rPr>
          <w:b w:val="0"/>
          <w:sz w:val="20"/>
        </w:rPr>
        <w:t>1.2 "Territory" means the geographic area defined in Exhibit B attached hereto.</w:t>
      </w:r>
    </w:p>
    <w:p>
      <w:r>
        <w:rPr>
          <w:b w:val="0"/>
          <w:sz w:val="20"/>
        </w:rPr>
        <w:t>1.3 "Confidential Information" means all non-public information disclosed by one party to the other, whether orally or in writing, that is designated as confidential or that reasonably should be understood to be confidential.</w:t>
      </w:r>
    </w:p>
    <w:p/>
    <w:p>
      <w:r>
        <w:rPr>
          <w:b/>
          <w:sz w:val="20"/>
        </w:rPr>
        <w:t>2. APPOINTMENT</w:t>
      </w:r>
    </w:p>
    <w:p>
      <w:r>
        <w:rPr>
          <w:b w:val="0"/>
          <w:sz w:val="20"/>
        </w:rPr>
        <w:t>2.1 Company hereby appoints Partner as its non-exclusive authorized channel partner to promote, market, and sell the Products within the Territory, subject to the terms of this Agreement.</w:t>
      </w:r>
    </w:p>
    <w:p>
      <w:r>
        <w:rPr>
          <w:b w:val="0"/>
          <w:sz w:val="20"/>
        </w:rPr>
        <w:t>2.2 Partner accepts the appointment and agrees to use commercially reasonable efforts to promote and sell the Products.</w:t>
      </w:r>
    </w:p>
    <w:p/>
    <w:p>
      <w:r>
        <w:rPr>
          <w:b/>
          <w:sz w:val="20"/>
        </w:rPr>
        <w:t>3. PARTNER OBLIGATIONS</w:t>
      </w:r>
    </w:p>
    <w:p>
      <w:r>
        <w:rPr>
          <w:b w:val="0"/>
          <w:sz w:val="20"/>
        </w:rPr>
        <w:t>3.1 Partner shall comply with all applicable laws and regulations in connection with its activities under this Agreement.</w:t>
      </w:r>
    </w:p>
    <w:p>
      <w:r>
        <w:rPr>
          <w:b w:val="0"/>
          <w:sz w:val="20"/>
        </w:rPr>
        <w:t>3.2 Partner shall not make any representations, warranties, or commitments concerning the Products except as expressly authorized by Company in writing.</w:t>
      </w:r>
    </w:p>
    <w:p>
      <w:r>
        <w:rPr>
          <w:b w:val="0"/>
          <w:sz w:val="20"/>
        </w:rPr>
        <w:t>3.3 Partner shall maintain adequate facilities, trained personnel, and resources to fulfill its obligations.</w:t>
      </w:r>
    </w:p>
    <w:p>
      <w:r>
        <w:rPr>
          <w:b w:val="0"/>
          <w:sz w:val="20"/>
        </w:rPr>
        <w:t>3.4 Partner shall promptly provide Company with sales reports, customer feedback, and other information reasonably requested by Company.</w:t>
      </w:r>
    </w:p>
    <w:p/>
    <w:p>
      <w:r>
        <w:rPr>
          <w:b/>
          <w:sz w:val="20"/>
        </w:rPr>
        <w:t>4. COMPANY OBLIGATIONS</w:t>
      </w:r>
    </w:p>
    <w:p>
      <w:r>
        <w:rPr>
          <w:b w:val="0"/>
          <w:sz w:val="20"/>
        </w:rPr>
        <w:t>4.1 Company shall provide Partner with marketing materials, training, and technical support necessary to promote and sell the Products.</w:t>
      </w:r>
    </w:p>
    <w:p>
      <w:r>
        <w:rPr>
          <w:b w:val="0"/>
          <w:sz w:val="20"/>
        </w:rPr>
        <w:t>4.2 Company shall fulfill orders placed by Partner in accordance with Company's standard terms and policies.</w:t>
      </w:r>
    </w:p>
    <w:p>
      <w:r>
        <w:rPr>
          <w:b w:val="0"/>
          <w:sz w:val="20"/>
        </w:rPr>
        <w:t>4.3 Company shall notify Partner of any changes to Products, pricing, or policies affecting Partner's activities.</w:t>
      </w:r>
    </w:p>
    <w:p/>
    <w:p>
      <w:r>
        <w:rPr>
          <w:b/>
          <w:sz w:val="20"/>
        </w:rPr>
        <w:t>5. PRICING AND PAYMENT</w:t>
      </w:r>
    </w:p>
    <w:p>
      <w:r>
        <w:rPr>
          <w:b w:val="0"/>
          <w:sz w:val="20"/>
        </w:rPr>
        <w:t>5.1 Partner shall purchase Products from Company at the prices set forth in Exhibit C or as otherwise agreed in writing.</w:t>
      </w:r>
    </w:p>
    <w:p>
      <w:r>
        <w:rPr>
          <w:b w:val="0"/>
          <w:sz w:val="20"/>
        </w:rPr>
        <w:t>5.2 Payment terms, including timing and method of payment, shall be as specified in Exhibit C or as mutually agreed.</w:t>
      </w:r>
    </w:p>
    <w:p>
      <w:r>
        <w:rPr>
          <w:b w:val="0"/>
          <w:sz w:val="20"/>
        </w:rPr>
        <w:t>5.3 Partner shall be responsible for all taxes, duties, and fees arising from its activities under this Agreement, except as otherwise provided by law.</w:t>
      </w:r>
    </w:p>
    <w:p/>
    <w:p>
      <w:r>
        <w:rPr>
          <w:b/>
          <w:sz w:val="20"/>
        </w:rPr>
        <w:t>6. INTELLECTUAL PROPERTY</w:t>
      </w:r>
    </w:p>
    <w:p>
      <w:r>
        <w:rPr>
          <w:b w:val="0"/>
          <w:sz w:val="20"/>
        </w:rPr>
        <w:t>6.1 Company retains all right, title, and interest in and to its trademarks, trade names, patents, copyrights, and other intellectual property associated with the Products.</w:t>
      </w:r>
    </w:p>
    <w:p>
      <w:r>
        <w:rPr>
          <w:b w:val="0"/>
          <w:sz w:val="20"/>
        </w:rPr>
        <w:t>6.2 Partner is granted a limited, non-exclusive, non-transferable license to use Company's trademarks and logos solely for the promotion and sale of the Products under this Agreement and subject to Company's branding guidelines.</w:t>
      </w:r>
    </w:p>
    <w:p>
      <w:r>
        <w:rPr>
          <w:b w:val="0"/>
          <w:sz w:val="20"/>
        </w:rPr>
        <w:t>6.3 Partner shall not alter, remove, or obscure any proprietary notices on the Products or related materials.</w:t>
      </w:r>
    </w:p>
    <w:p/>
    <w:p>
      <w:r>
        <w:rPr>
          <w:b/>
          <w:sz w:val="20"/>
        </w:rPr>
        <w:t>7. CONFIDENTIALITY</w:t>
      </w:r>
    </w:p>
    <w:p>
      <w:r>
        <w:rPr>
          <w:b w:val="0"/>
          <w:sz w:val="20"/>
        </w:rPr>
        <w:t>7.1 Each party agrees to maintain the confidentiality of Confidential Information disclosed by the other party and to use such information only for the purposes of performing under this Agreement.</w:t>
      </w:r>
    </w:p>
    <w:p>
      <w:r>
        <w:rPr>
          <w:b w:val="0"/>
          <w:sz w:val="20"/>
        </w:rPr>
        <w:t>7.2 Confidential Information shall not include information that is publicly known, rightfully received from a third party without restriction, independently developed, or required to be disclosed by law or court order.</w:t>
      </w:r>
    </w:p>
    <w:p>
      <w:r>
        <w:rPr>
          <w:b w:val="0"/>
          <w:sz w:val="20"/>
        </w:rPr>
        <w:t>7.3 The obligations under this Section shall survive the termination of this Agreement for a period of five (5) years.</w:t>
      </w:r>
    </w:p>
    <w:p/>
    <w:p>
      <w:r>
        <w:rPr>
          <w:b/>
          <w:sz w:val="20"/>
        </w:rPr>
        <w:t>8. TERM AND TERMINATION</w:t>
      </w:r>
    </w:p>
    <w:p>
      <w:r>
        <w:rPr>
          <w:b w:val="0"/>
          <w:sz w:val="20"/>
        </w:rPr>
        <w:t>8.1 This Agreement shall commence upon execution and continue for an initial term of one (1) year, automatically renewing for successive one (1) year terms unless either party provides written notice of non-renewal at least thirty (30) days prior to the expiration of the then-current term.</w:t>
      </w:r>
    </w:p>
    <w:p>
      <w:r>
        <w:rPr>
          <w:b w:val="0"/>
          <w:sz w:val="20"/>
        </w:rPr>
        <w:t>8.2 Either party may terminate this Agreement immediately upon written notice if the other party breaches any material term and fails to cure such breach within thirty (30) days after receipt of written notice.</w:t>
      </w:r>
    </w:p>
    <w:p>
      <w:r>
        <w:rPr>
          <w:b w:val="0"/>
          <w:sz w:val="20"/>
        </w:rPr>
        <w:t>8.3 Upon termination, Partner shall cease all use of Company's intellectual property and return or destroy all Confidential Information and marketing materials as instructed by Company.</w:t>
      </w:r>
    </w:p>
    <w:p/>
    <w:p>
      <w:r>
        <w:rPr>
          <w:b/>
          <w:sz w:val="20"/>
        </w:rPr>
        <w:t>9. INDEMNIFICATION</w:t>
      </w:r>
    </w:p>
    <w:p>
      <w:r>
        <w:rPr>
          <w:b w:val="0"/>
          <w:sz w:val="20"/>
        </w:rPr>
        <w:t>9.1 Partner shall indemnify, defend, and hold harmless Company and its officers, directors, employees, and agents from and against any claims, damages, liabilities, costs, and expenses arising out of or related to Partner's breach of this Agreement or negligence.</w:t>
      </w:r>
    </w:p>
    <w:p>
      <w:r>
        <w:rPr>
          <w:b w:val="0"/>
          <w:sz w:val="20"/>
        </w:rPr>
        <w:t>9.2 Company shall indemnify, defend, and hold harmless Partner and its officers, directors, employees, and agents from and against any claims, damages, liabilities, costs, and expenses arising out of or related to Company's breach of this Agreement, negligence, or infringement of intellectual property rights.</w:t>
      </w:r>
    </w:p>
    <w:p/>
    <w:p>
      <w:r>
        <w:rPr>
          <w:b/>
          <w:sz w:val="20"/>
        </w:rPr>
        <w:t>10. LIMITATION OF LIABILITY</w:t>
      </w:r>
    </w:p>
    <w:p>
      <w:r>
        <w:rPr>
          <w:b w:val="0"/>
          <w:sz w:val="20"/>
        </w:rPr>
        <w:t>10.1 Neither party shall be liable to the other for any consequential, incidental, special, punitive, or indirect damages arising out of or related to this Agreement, regardless of the theory of liability, even if advised of the possibility of such damages.</w:t>
      </w:r>
    </w:p>
    <w:p>
      <w:r>
        <w:rPr>
          <w:b w:val="0"/>
          <w:sz w:val="20"/>
        </w:rPr>
        <w:t>10.2 Each party's total aggregate liability under this Agreement shall not exceed the amount paid or payable by Partner to Company under this Agreement in the twelve (12) months preceding the claim.</w:t>
      </w:r>
    </w:p>
    <w:p/>
    <w:p>
      <w:r>
        <w:rPr>
          <w:b/>
          <w:sz w:val="20"/>
        </w:rPr>
        <w:t>11. GOVERNING LAW AND DISPUTE RESOLUTION</w:t>
      </w:r>
    </w:p>
    <w:p>
      <w:r>
        <w:rPr>
          <w:b w:val="0"/>
          <w:sz w:val="20"/>
        </w:rPr>
        <w:t>11.1 This Agreement shall be governed by and construed in accordance with the laws of the State of ____________________, without regard to its conflicts of law principles.</w:t>
      </w:r>
    </w:p>
    <w:p>
      <w:r>
        <w:rPr>
          <w:b w:val="0"/>
          <w:sz w:val="20"/>
        </w:rPr>
        <w:t>11.2 Any dispute arising out of or relating to this Agreement shall be resolved first through good faith negotiations between the parties.</w:t>
      </w:r>
    </w:p>
    <w:p>
      <w:r>
        <w:rPr>
          <w:b w:val="0"/>
          <w:sz w:val="20"/>
        </w:rPr>
        <w:t>11.3 If the dispute cannot be resolved through negotiation within thirty (30) days, the parties agree to submit to binding arbitration administered by the American Arbitration Association under its Commercial Arbitration Rules.</w:t>
      </w:r>
    </w:p>
    <w:p>
      <w:r>
        <w:rPr>
          <w:b w:val="0"/>
          <w:sz w:val="20"/>
        </w:rPr>
        <w:t>11.4 The arbitration shall take place in ____________________, and the language of arbitration shall be English.</w:t>
      </w:r>
    </w:p>
    <w:p/>
    <w:p>
      <w:r>
        <w:rPr>
          <w:b/>
          <w:sz w:val="20"/>
        </w:rPr>
        <w:t>12. MISCELLANEOUS</w:t>
      </w:r>
    </w:p>
    <w:p>
      <w:r>
        <w:rPr>
          <w:b w:val="0"/>
          <w:sz w:val="20"/>
        </w:rPr>
        <w:t>12.1 Entire Agreement: This Agreement, including all Exhibits, constitutes the entire agreement between the parties and supersedes all prior agreements or understandings related to the subject matter.</w:t>
      </w:r>
    </w:p>
    <w:p>
      <w:r>
        <w:rPr>
          <w:b w:val="0"/>
          <w:sz w:val="20"/>
        </w:rPr>
        <w:t>12.2 Amendments: Any amendments or modifications must be in writing and signed by authorized representatives of both parties.</w:t>
      </w:r>
    </w:p>
    <w:p>
      <w:r>
        <w:rPr>
          <w:b w:val="0"/>
          <w:sz w:val="20"/>
        </w:rPr>
        <w:t>12.3 Assignment: Neither party may assign or transfer this Agreement without the prior written consent of the other party, except to a successor entity in connection with a merger or sale of substantially all assets.</w:t>
      </w:r>
    </w:p>
    <w:p>
      <w:r>
        <w:rPr>
          <w:b w:val="0"/>
          <w:sz w:val="20"/>
        </w:rPr>
        <w:t>12.4 Waiver: Failure or delay by either party to enforce any provision shall not constitute a waiver of that provision or any other rights.</w:t>
      </w:r>
    </w:p>
    <w:p>
      <w:r>
        <w:rPr>
          <w:b w:val="0"/>
          <w:sz w:val="20"/>
        </w:rPr>
        <w:t>12.5 Severability: If any provision is held invalid or unenforceable, the remaining provisions shall remain in full force and effect.</w:t>
      </w:r>
    </w:p>
    <w:p>
      <w:r>
        <w:rPr>
          <w:b w:val="0"/>
          <w:sz w:val="20"/>
        </w:rPr>
        <w:t>12.6 Independent Contractors: The parties are independent contractors, and nothing in this Agreement creates a partnership, joint venture, or agency relationship.</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COMPANY</w:t>
            </w:r>
          </w:p>
        </w:tc>
        <w:tc>
          <w:tcPr>
            <w:tcW w:type="dxa" w:w="4986"/>
            <w:tcBorders>
              <w:top w:val="nil"/>
              <w:left w:val="nil"/>
              <w:bottom w:val="nil"/>
              <w:right w:val="nil"/>
              <w:insideH w:val="nil"/>
              <w:insideV w:val="nil"/>
            </w:tcBorders>
          </w:tcPr>
          <w:p>
            <w:pPr>
              <w:jc w:val="center"/>
            </w:pPr>
            <w:r>
              <w:t>PARTNER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https://agreementdocs-us.com/channel-partner-agreement/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channel-partner-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