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OUT OF COURT SETTLEMENT AGREEMENT</w:t>
      </w:r>
    </w:p>
    <w:p/>
    <w:p>
      <w:r>
        <w:rPr>
          <w:b/>
          <w:sz w:val="20"/>
        </w:rPr>
        <w:t>This Out of Court Settlement Agreement ("Agreement") is entered into by and between the following parties:</w:t>
      </w:r>
    </w:p>
    <w:p/>
    <w:p>
      <w:r>
        <w:rPr>
          <w:b/>
          <w:sz w:val="20"/>
        </w:rPr>
        <w:t>Settlor: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Recipient:</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a dispute or claim has arisen between the Settlor and the Recipient;</w:t>
      </w:r>
    </w:p>
    <w:p>
      <w:r>
        <w:rPr>
          <w:b w:val="0"/>
          <w:sz w:val="20"/>
        </w:rPr>
        <w:t>WHEREAS, the parties desire to settle and resolve all disputes and claims between them without resorting to litigation or other legal proceedings;</w:t>
      </w:r>
    </w:p>
    <w:p>
      <w:r>
        <w:rPr>
          <w:b w:val="0"/>
          <w:sz w:val="20"/>
        </w:rPr>
        <w:t>NOW, THEREFORE, in consideration of the mutual covenants and promises contained herein, the parties agree as follows:</w:t>
      </w:r>
    </w:p>
    <w:p/>
    <w:p>
      <w:r>
        <w:rPr>
          <w:b/>
          <w:sz w:val="20"/>
        </w:rPr>
        <w:t>1. DEFINITIONS</w:t>
      </w:r>
    </w:p>
    <w:p>
      <w:r>
        <w:rPr>
          <w:b w:val="0"/>
          <w:sz w:val="20"/>
        </w:rPr>
        <w:t>For purposes of this Agreement, the following terms shall have the following meanings unless the context otherwise requires:</w:t>
      </w:r>
    </w:p>
    <w:p>
      <w:r>
        <w:rPr>
          <w:b w:val="0"/>
          <w:sz w:val="20"/>
        </w:rPr>
        <w:t>"Dispute" means any and all claims, demands, causes of action, liabilities, damages, losses, costs, expenses, and obligations whatsoever, whether known or unknown, suspected or unsuspected, which have arisen or may arise between the parties.</w:t>
      </w:r>
    </w:p>
    <w:p/>
    <w:p>
      <w:r>
        <w:rPr>
          <w:b/>
          <w:sz w:val="20"/>
        </w:rPr>
        <w:t>2. SETTLEMENT TERMS</w:t>
      </w:r>
    </w:p>
    <w:p>
      <w:r>
        <w:rPr>
          <w:b w:val="0"/>
          <w:sz w:val="20"/>
        </w:rPr>
        <w:t>2.1 Settlement Payment: The Recipient agrees to pay the Settlor the total sum of $________________ (the "Settlement Amount") as full and final settlement of all claims arising from the Dispute.</w:t>
      </w:r>
    </w:p>
    <w:p>
      <w:r>
        <w:rPr>
          <w:b w:val="0"/>
          <w:sz w:val="20"/>
        </w:rPr>
        <w:t>2.2 Payment Method: The Settlement Amount shall be paid as follows:</w:t>
      </w:r>
    </w:p>
    <w:p>
      <w:r>
        <w:rPr>
          <w:b w:val="0"/>
          <w:sz w:val="20"/>
        </w:rPr>
        <w:t xml:space="preserve">    a) Amount of $________________ payable on or before _______________________________;</w:t>
      </w:r>
    </w:p>
    <w:p>
      <w:r>
        <w:rPr>
          <w:b w:val="0"/>
          <w:sz w:val="20"/>
        </w:rPr>
        <w:t xml:space="preserve">    b) Remaining balance, if any, payable in installments as follows: ___________________________.</w:t>
      </w:r>
    </w:p>
    <w:p>
      <w:r>
        <w:rPr>
          <w:b w:val="0"/>
          <w:sz w:val="20"/>
        </w:rPr>
        <w:t>2.3 Release: Upon receipt of the Settlement Amount in full, the Settlor releases and forever discharges the Recipient, and their officers, directors, employees, agents, affiliates, successors, and assigns, from any and all claims arising out of or related to the Dispute.</w:t>
      </w:r>
    </w:p>
    <w:p/>
    <w:p>
      <w:r>
        <w:rPr>
          <w:b/>
          <w:sz w:val="20"/>
        </w:rPr>
        <w:t>3. MUTUAL RELEASE</w:t>
      </w:r>
    </w:p>
    <w:p>
      <w:r>
        <w:rPr>
          <w:b w:val="0"/>
          <w:sz w:val="20"/>
        </w:rPr>
        <w:t>Except for obligations arising under this Agreement, each party releases and discharges the other party, including their respective agents, employees, representatives, successors, and assigns, from any and all claims, demands, liabilities, and causes of action, whether known or unknown, suspected or unsuspected, arising out of or relating to the Dispute.</w:t>
      </w:r>
    </w:p>
    <w:p/>
    <w:p>
      <w:r>
        <w:rPr>
          <w:b/>
          <w:sz w:val="20"/>
        </w:rPr>
        <w:t>4. CONFIDENTIALITY</w:t>
      </w:r>
    </w:p>
    <w:p>
      <w:r>
        <w:rPr>
          <w:b w:val="0"/>
          <w:sz w:val="20"/>
        </w:rPr>
        <w:t>The parties agree that the terms and conditions of this Agreement, including the Settlement Amount, shall remain confidential and shall not be disclosed to any third party except as required by law, or as necessary to enforce this Agreement, or with the express written consent of the other party.</w:t>
      </w:r>
    </w:p>
    <w:p/>
    <w:p>
      <w:r>
        <w:rPr>
          <w:b/>
          <w:sz w:val="20"/>
        </w:rPr>
        <w:t>5. NO ADMISSION OF LIABILITY</w:t>
      </w:r>
    </w:p>
    <w:p>
      <w:r>
        <w:rPr>
          <w:b w:val="0"/>
          <w:sz w:val="20"/>
        </w:rPr>
        <w:t>This Agreement shall not be construed as an admission of liability or wrongdoing by any party. The parties expressly deny any liability or wrongdoing.</w:t>
      </w:r>
    </w:p>
    <w:p/>
    <w:p>
      <w:r>
        <w:rPr>
          <w:b/>
          <w:sz w:val="20"/>
        </w:rPr>
        <w:t>6. GOVERNING LAW</w:t>
      </w:r>
    </w:p>
    <w:p>
      <w:r>
        <w:rPr>
          <w:b w:val="0"/>
          <w:sz w:val="20"/>
        </w:rPr>
        <w:t>This Agreement shall be governed by and construed in accordance with the laws of the State of __________________, without regard to its conflict of law principles.</w:t>
      </w:r>
    </w:p>
    <w:p/>
    <w:p>
      <w:r>
        <w:rPr>
          <w:b/>
          <w:sz w:val="20"/>
        </w:rPr>
        <w:t>7. DISPUTE RESOLUTION</w:t>
      </w:r>
    </w:p>
    <w:p>
      <w:r>
        <w:rPr>
          <w:b w:val="0"/>
          <w:sz w:val="20"/>
        </w:rPr>
        <w:t>Any dispute arising out of or related to this Agreement shall be resolved by binding arbitration in accordance with the rules of the American Arbitration Association, held in ____________________, and judgment on the award rendered by the arbitrator(s) may be entered in any court having jurisdiction thereof.</w:t>
      </w:r>
    </w:p>
    <w:p/>
    <w:p>
      <w:r>
        <w:rPr>
          <w:b/>
          <w:sz w:val="20"/>
        </w:rPr>
        <w:t>8. ENTIRE AGREEMENT</w:t>
      </w:r>
    </w:p>
    <w:p>
      <w:r>
        <w:rPr>
          <w:b w:val="0"/>
          <w:sz w:val="20"/>
        </w:rPr>
        <w:t>This Agreement constitutes the entire understanding between the parties with respect to the subject matter hereof and supersedes all prior negotiations, representations, warranties, promises, and agreements, whether written or oral.</w:t>
      </w:r>
    </w:p>
    <w:p/>
    <w:p>
      <w:r>
        <w:rPr>
          <w:b/>
          <w:sz w:val="20"/>
        </w:rPr>
        <w:t>9. AMENDMENTS</w:t>
      </w:r>
    </w:p>
    <w:p>
      <w:r>
        <w:rPr>
          <w:b w:val="0"/>
          <w:sz w:val="20"/>
        </w:rPr>
        <w:t>Any amendment or modification of this Agreement shall be in writing and signed by all parties.</w:t>
      </w:r>
    </w:p>
    <w:p/>
    <w:p>
      <w:r>
        <w:rPr>
          <w:b/>
          <w:sz w:val="20"/>
        </w:rPr>
        <w:t>10. SEVERABILITY</w:t>
      </w:r>
    </w:p>
    <w:p>
      <w:r>
        <w:rPr>
          <w:b w:val="0"/>
          <w:sz w:val="20"/>
        </w:rPr>
        <w:t>If any provision of this Agreement is held to be invalid, illegal, or unenforceable, the remaining provisions shall continue in full force and effect.</w:t>
      </w:r>
    </w:p>
    <w:p/>
    <w:p>
      <w:r>
        <w:rPr>
          <w:b/>
          <w:sz w:val="20"/>
        </w:rPr>
        <w:t>11. WAIVER</w:t>
      </w:r>
    </w:p>
    <w:p>
      <w:r>
        <w:rPr>
          <w:b w:val="0"/>
          <w:sz w:val="20"/>
        </w:rPr>
        <w:t>The failure of any party to enforce any provision of this Agreement shall not be construed as a waiver of such provision or the right to enforce it thereafter.</w:t>
      </w:r>
    </w:p>
    <w:p/>
    <w:p>
      <w:r>
        <w:rPr>
          <w:b/>
          <w:sz w:val="20"/>
        </w:rPr>
        <w:t>12. EXECUTION IN COUNTERPARTS</w:t>
      </w:r>
    </w:p>
    <w:p>
      <w:r>
        <w:rPr>
          <w:b w:val="0"/>
          <w:sz w:val="20"/>
        </w:rPr>
        <w:t>This Agreement may be executed in counterparts, each of which shall be deemed an original, but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SETTLOR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https://agreementdocs-us.com/out-of-court-settlement-agreement/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out-of-court-settlement-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