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 / PROMISSORY AGREEMENT</w:t>
      </w:r>
    </w:p>
    <w:p/>
    <w:p>
      <w:r>
        <w:rPr>
          <w:b/>
          <w:sz w:val="20"/>
        </w:rPr>
        <w:t>Maker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Payee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Principal Amount and Terms:</w:t>
      </w:r>
    </w:p>
    <w:p>
      <w:r>
        <w:rPr>
          <w:b w:val="0"/>
          <w:sz w:val="20"/>
        </w:rPr>
        <w:t>Principal Amount: $___________________ USD</w:t>
      </w:r>
    </w:p>
    <w:p>
      <w:r>
        <w:rPr>
          <w:b w:val="0"/>
          <w:sz w:val="20"/>
        </w:rPr>
        <w:t>Currency: United States Dollars (USD)</w:t>
      </w:r>
    </w:p>
    <w:p>
      <w:r>
        <w:rPr>
          <w:b w:val="0"/>
          <w:sz w:val="20"/>
        </w:rPr>
        <w:t>Interest Rate (per annum): __________________ %</w:t>
      </w:r>
    </w:p>
    <w:p>
      <w:r>
        <w:rPr>
          <w:b w:val="0"/>
          <w:sz w:val="20"/>
        </w:rPr>
        <w:t>Payment Method: _________________________________________________</w:t>
      </w:r>
    </w:p>
    <w:p>
      <w:r>
        <w:rPr>
          <w:b w:val="0"/>
          <w:sz w:val="20"/>
        </w:rPr>
        <w:t>Place of Payment: _________________________________________________</w:t>
      </w:r>
    </w:p>
    <w:p/>
    <w:p>
      <w:r>
        <w:rPr>
          <w:b/>
          <w:sz w:val="20"/>
        </w:rPr>
        <w:t>Payment Schedule:</w:t>
      </w:r>
    </w:p>
    <w:p>
      <w:r>
        <w:rPr>
          <w:b w:val="0"/>
          <w:sz w:val="20"/>
        </w:rPr>
        <w:t>The Maker promises to pay the Payee the Principal Amount with interest as specified above according to the following schedule:</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r>
        <w:rPr>
          <w:b/>
          <w:sz w:val="20"/>
        </w:rPr>
        <w:t>Terms and Conditions:</w:t>
      </w:r>
    </w:p>
    <w:p>
      <w:r>
        <w:rPr>
          <w:b w:val="0"/>
          <w:sz w:val="20"/>
        </w:rPr>
        <w:t>1. Promise to Pay</w:t>
      </w:r>
    </w:p>
    <w:p>
      <w:r>
        <w:rPr>
          <w:b w:val="0"/>
          <w:sz w:val="20"/>
        </w:rPr>
        <w:t>The Maker unconditionally promises to pay to the order of the Payee the Principal Amount together with interest on the unpaid principal as specified herein.</w:t>
      </w:r>
    </w:p>
    <w:p/>
    <w:p>
      <w:r>
        <w:rPr>
          <w:b w:val="0"/>
          <w:sz w:val="20"/>
        </w:rPr>
        <w:t>2. Payment</w:t>
      </w:r>
    </w:p>
    <w:p>
      <w:r>
        <w:rPr>
          <w:b w:val="0"/>
          <w:sz w:val="20"/>
        </w:rPr>
        <w:t>Payments shall be made at the Place of Payment in lawful money of the United States of America, without setoff or deduction, on the dates specified in the Payment Schedule.</w:t>
      </w:r>
    </w:p>
    <w:p/>
    <w:p>
      <w:r>
        <w:rPr>
          <w:b w:val="0"/>
          <w:sz w:val="20"/>
        </w:rPr>
        <w:t>3. Prepayment</w:t>
      </w:r>
    </w:p>
    <w:p>
      <w:r>
        <w:rPr>
          <w:b w:val="0"/>
          <w:sz w:val="20"/>
        </w:rPr>
        <w:t>The Maker may prepay all or any portion of this Note at any time without premium or penalty. Any prepayment shall be applied first to accrued interest and then to principal.</w:t>
      </w:r>
    </w:p>
    <w:p/>
    <w:p>
      <w:r>
        <w:rPr>
          <w:b w:val="0"/>
          <w:sz w:val="20"/>
        </w:rPr>
        <w:t>4. Default</w:t>
      </w:r>
    </w:p>
    <w:p>
      <w:r>
        <w:rPr>
          <w:b w:val="0"/>
          <w:sz w:val="20"/>
        </w:rPr>
        <w:t>If the Maker fails to make any payment when due, the entire unpaid principal and accrued interest shall, at the option of the Payee, become immediately due and payable. The Maker shall also be responsible for all reasonable costs of collection, including attorney’s fees.</w:t>
      </w:r>
    </w:p>
    <w:p/>
    <w:p>
      <w:r>
        <w:rPr>
          <w:b w:val="0"/>
          <w:sz w:val="20"/>
        </w:rPr>
        <w:t>5. Governing Law</w:t>
      </w:r>
    </w:p>
    <w:p>
      <w:r>
        <w:rPr>
          <w:b w:val="0"/>
          <w:sz w:val="20"/>
        </w:rPr>
        <w:t>This Promissory Note shall be governed by and construed in accordance with the laws of the State of ____________________, United States of America, without regard to its conflict of laws rules.</w:t>
      </w:r>
    </w:p>
    <w:p/>
    <w:p>
      <w:r>
        <w:rPr>
          <w:b w:val="0"/>
          <w:sz w:val="20"/>
        </w:rPr>
        <w:t>6. Waiver of Presentments</w:t>
      </w:r>
    </w:p>
    <w:p>
      <w:r>
        <w:rPr>
          <w:b w:val="0"/>
          <w:sz w:val="20"/>
        </w:rPr>
        <w:t>The Maker waives presentment for payment, notice of dishonor, protest, and notice of protest, and all other notices and demands in connection with the delivery, acceptance, performance, default, or endorsement of this Note.</w:t>
      </w:r>
    </w:p>
    <w:p/>
    <w:p>
      <w:r>
        <w:rPr>
          <w:b w:val="0"/>
          <w:sz w:val="20"/>
        </w:rPr>
        <w:t>7. Binding Effect</w:t>
      </w:r>
    </w:p>
    <w:p>
      <w:r>
        <w:rPr>
          <w:b w:val="0"/>
          <w:sz w:val="20"/>
        </w:rPr>
        <w:t>This Note shall be binding upon the Maker and the Maker’s heirs, executors, administrators, successors, and assigns and shall inure to the benefit of the Payee and the Payee’s successors, endorsers, and assigns.</w:t>
      </w:r>
    </w:p>
    <w:p/>
    <w:p>
      <w:r>
        <w:rPr>
          <w:b w:val="0"/>
          <w:sz w:val="20"/>
        </w:rPr>
        <w:t>8. Amendment</w:t>
      </w:r>
    </w:p>
    <w:p>
      <w:r>
        <w:rPr>
          <w:b w:val="0"/>
          <w:sz w:val="20"/>
        </w:rPr>
        <w:t>Any modification or amendment to this Note must be in writing and signed by both Maker and Payee.</w:t>
      </w:r>
    </w:p>
    <w:p/>
    <w:p>
      <w:r>
        <w:rPr>
          <w:b w:val="0"/>
          <w:sz w:val="20"/>
        </w:rPr>
        <w:t>9. Severability</w:t>
      </w:r>
    </w:p>
    <w:p>
      <w:r>
        <w:rPr>
          <w:b w:val="0"/>
          <w:sz w:val="20"/>
        </w:rPr>
        <w:t>If any provision of this Note is held to be invalid or unenforceable under any applicable law, such invalidity or unenforceability shall not affect the remaining provisions.</w:t>
      </w:r>
    </w:p>
    <w:p/>
    <w:p>
      <w:r>
        <w:rPr>
          <w:b w:val="0"/>
          <w:sz w:val="20"/>
        </w:rPr>
        <w:t>10. Notices</w:t>
      </w:r>
    </w:p>
    <w:p>
      <w:r>
        <w:rPr>
          <w:b w:val="0"/>
          <w:sz w:val="20"/>
        </w:rPr>
        <w:t>Any notices required or permitted under this Note shall be given in writing and shall be deemed to have been duly given upon receipt when delivered personally or sent by certified mail, return receipt requested, to the addresses listed above or such other address as either party may designate.</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https://agreementdocs-us.com/promissory-agreement/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romissor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