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SAAS RESELLER AGREEMENT</w:t>
      </w:r>
    </w:p>
    <w:p/>
    <w:p>
      <w:r>
        <w:rPr>
          <w:b/>
          <w:sz w:val="20"/>
        </w:rPr>
        <w:t>This SaaS Reseller Agreement (the “Agreement”) is entered into by and between:</w:t>
      </w:r>
    </w:p>
    <w:p>
      <w:r>
        <w:rPr>
          <w:b w:val="0"/>
          <w:sz w:val="20"/>
        </w:rPr>
        <w:t>Software Provider: ________________________________________________</w:t>
      </w:r>
    </w:p>
    <w:p>
      <w:r>
        <w:rPr>
          <w:b w:val="0"/>
          <w:sz w:val="20"/>
        </w:rPr>
        <w:t>Address: __________________________________________________________</w:t>
      </w:r>
    </w:p>
    <w:p>
      <w:r>
        <w:rPr>
          <w:b w:val="0"/>
          <w:sz w:val="20"/>
        </w:rPr>
        <w:t>Contact Person: 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Reseller: _________________________________________________________</w:t>
      </w:r>
    </w:p>
    <w:p>
      <w:r>
        <w:rPr>
          <w:b w:val="0"/>
          <w:sz w:val="20"/>
        </w:rPr>
        <w:t>Address: __________________________________________________________</w:t>
      </w:r>
    </w:p>
    <w:p>
      <w:r>
        <w:rPr>
          <w:b w:val="0"/>
          <w:sz w:val="20"/>
        </w:rPr>
        <w:t>Contact Person: 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Software Provider owns and operates a Software as a Service (SaaS) platform described herein;</w:t>
      </w:r>
    </w:p>
    <w:p>
      <w:r>
        <w:rPr>
          <w:b w:val="0"/>
          <w:sz w:val="20"/>
        </w:rPr>
        <w:t>WHEREAS, the Reseller desires to market, promote, and resell subscriptions to the SaaS platform under the terms set forth in this Agreement;</w:t>
      </w:r>
    </w:p>
    <w:p>
      <w:r>
        <w:rPr>
          <w:b w:val="0"/>
          <w:sz w:val="20"/>
        </w:rPr>
        <w:t>NOW, THEREFORE, the parties agree as follows:</w:t>
      </w:r>
    </w:p>
    <w:p/>
    <w:p>
      <w:r>
        <w:rPr>
          <w:b/>
          <w:sz w:val="20"/>
        </w:rPr>
        <w:t>1. Definitions</w:t>
      </w:r>
    </w:p>
    <w:p>
      <w:r>
        <w:rPr>
          <w:b w:val="0"/>
          <w:sz w:val="20"/>
        </w:rPr>
        <w:t>“SaaS Platform” means the software and associated services provided by the Software Provider accessible via the internet.</w:t>
      </w:r>
    </w:p>
    <w:p>
      <w:r>
        <w:rPr>
          <w:b w:val="0"/>
          <w:sz w:val="20"/>
        </w:rPr>
        <w:t>“Customer” means any end-user who purchases a subscription to the SaaS Platform through the Reseller.</w:t>
      </w:r>
    </w:p>
    <w:p>
      <w:r>
        <w:rPr>
          <w:b w:val="0"/>
          <w:sz w:val="20"/>
        </w:rPr>
        <w:t>“Subscription Fees” means the fees paid by Customers for access to the SaaS Platform.</w:t>
      </w:r>
    </w:p>
    <w:p>
      <w:r>
        <w:rPr>
          <w:b w:val="0"/>
          <w:sz w:val="20"/>
        </w:rPr>
        <w:t>“Effective Date” means the date on which this Agreement is executed by the last party to sign.</w:t>
      </w:r>
    </w:p>
    <w:p/>
    <w:p>
      <w:r>
        <w:rPr>
          <w:b/>
          <w:sz w:val="20"/>
        </w:rPr>
        <w:t>2. Appointment and License</w:t>
      </w:r>
    </w:p>
    <w:p>
      <w:r>
        <w:rPr>
          <w:b w:val="0"/>
          <w:sz w:val="20"/>
        </w:rPr>
        <w:t>2.1 The Software Provider hereby appoints the Reseller as a non-exclusive reseller of the SaaS Platform subject to the terms and conditions of this Agreement.</w:t>
      </w:r>
    </w:p>
    <w:p>
      <w:r>
        <w:rPr>
          <w:b w:val="0"/>
          <w:sz w:val="20"/>
        </w:rPr>
        <w:t>2.2 The Reseller is granted a limited, non-transferable, non-sublicensable license to market, promote, and resell subscriptions to the SaaS Platform to Customers within the Territory.</w:t>
      </w:r>
    </w:p>
    <w:p>
      <w:r>
        <w:rPr>
          <w:b w:val="0"/>
          <w:sz w:val="20"/>
        </w:rPr>
        <w:t>2.3 The Reseller shall not modify, reverse engineer, or create derivative works of the SaaS Platform.</w:t>
      </w:r>
    </w:p>
    <w:p/>
    <w:p>
      <w:r>
        <w:rPr>
          <w:b/>
          <w:sz w:val="20"/>
        </w:rPr>
        <w:t>3. Reseller Obligations</w:t>
      </w:r>
    </w:p>
    <w:p>
      <w:r>
        <w:rPr>
          <w:b w:val="0"/>
          <w:sz w:val="20"/>
        </w:rPr>
        <w:t>3.1 The Reseller agrees to diligently promote and sell subscriptions to the SaaS Platform.</w:t>
      </w:r>
    </w:p>
    <w:p>
      <w:r>
        <w:rPr>
          <w:b w:val="0"/>
          <w:sz w:val="20"/>
        </w:rPr>
        <w:t>3.2 The Reseller will provide Customers with accurate information and support consistent with the Software Provider’s guidelines.</w:t>
      </w:r>
    </w:p>
    <w:p>
      <w:r>
        <w:rPr>
          <w:b w:val="0"/>
          <w:sz w:val="20"/>
        </w:rPr>
        <w:t>3.3 The Reseller shall comply with all applicable laws, regulations, and industry standards.</w:t>
      </w:r>
    </w:p>
    <w:p>
      <w:r>
        <w:rPr>
          <w:b w:val="0"/>
          <w:sz w:val="20"/>
        </w:rPr>
        <w:t>3.4 The Reseller shall maintain confidentiality of Software Provider’s proprietary information.</w:t>
      </w:r>
    </w:p>
    <w:p/>
    <w:p>
      <w:r>
        <w:rPr>
          <w:b/>
          <w:sz w:val="20"/>
        </w:rPr>
        <w:t>4. Software Provider Obligations</w:t>
      </w:r>
    </w:p>
    <w:p>
      <w:r>
        <w:rPr>
          <w:b w:val="0"/>
          <w:sz w:val="20"/>
        </w:rPr>
        <w:t>4.1 The Software Provider shall provide the SaaS Platform in accordance with the service level agreements set forth herein.</w:t>
      </w:r>
    </w:p>
    <w:p>
      <w:r>
        <w:rPr>
          <w:b w:val="0"/>
          <w:sz w:val="20"/>
        </w:rPr>
        <w:t>4.2 The Software Provider shall provide the Reseller with marketing materials, training, and support reasonably necessary for the Reseller’s performance.</w:t>
      </w:r>
    </w:p>
    <w:p>
      <w:r>
        <w:rPr>
          <w:b w:val="0"/>
          <w:sz w:val="20"/>
        </w:rPr>
        <w:t>4.3 The Software Provider reserves the right to modify the SaaS Platform, provided that such modifications do not materially degrade the functionality provided to Customers.</w:t>
      </w:r>
    </w:p>
    <w:p/>
    <w:p>
      <w:r>
        <w:rPr>
          <w:b/>
          <w:sz w:val="20"/>
        </w:rPr>
        <w:t>5. Subscription Fees and Payment</w:t>
      </w:r>
    </w:p>
    <w:p>
      <w:r>
        <w:rPr>
          <w:b w:val="0"/>
          <w:sz w:val="20"/>
        </w:rPr>
        <w:t>5.1 The Reseller shall pay the Software Provider fees for each subscription sold, as specified in Exhibit A attached hereto.</w:t>
      </w:r>
    </w:p>
    <w:p>
      <w:r>
        <w:rPr>
          <w:b w:val="0"/>
          <w:sz w:val="20"/>
        </w:rPr>
        <w:t>5.2 Payments shall be made within thirty (30) days of the invoice date by the Software Provider.</w:t>
      </w:r>
    </w:p>
    <w:p>
      <w:r>
        <w:rPr>
          <w:b w:val="0"/>
          <w:sz w:val="20"/>
        </w:rPr>
        <w:t>5.3 Late payments shall incur interest at the rate of 1.5% per month or the maximum allowed by law, whichever is less.</w:t>
      </w:r>
    </w:p>
    <w:p>
      <w:r>
        <w:rPr>
          <w:b w:val="0"/>
          <w:sz w:val="20"/>
        </w:rPr>
        <w:t>5.4 All taxes, duties, and governmental charges related to the subscription sales shall be borne by the Reseller unless otherwise specified.</w:t>
      </w:r>
    </w:p>
    <w:p/>
    <w:p>
      <w:r>
        <w:rPr>
          <w:b/>
          <w:sz w:val="20"/>
        </w:rPr>
        <w:t>6. Term and Termination</w:t>
      </w:r>
    </w:p>
    <w:p>
      <w:r>
        <w:rPr>
          <w:b w:val="0"/>
          <w:sz w:val="20"/>
        </w:rPr>
        <w:t>6.1 This Agreement shall commence on the Effective Date and continue for one (1) year unless terminated earlier in accordance with this Section.</w:t>
      </w:r>
    </w:p>
    <w:p>
      <w:r>
        <w:rPr>
          <w:b w:val="0"/>
          <w:sz w:val="20"/>
        </w:rPr>
        <w:t>6.2 Either party may terminate this Agreement upon thirty (30) days written notice to the other party.</w:t>
      </w:r>
    </w:p>
    <w:p>
      <w:r>
        <w:rPr>
          <w:b w:val="0"/>
          <w:sz w:val="20"/>
        </w:rPr>
        <w:t>6.3 Either party may terminate immediately for cause if the other party breaches any material term and fails to cure within fifteen (15) days after written notice.</w:t>
      </w:r>
    </w:p>
    <w:p>
      <w:r>
        <w:rPr>
          <w:b w:val="0"/>
          <w:sz w:val="20"/>
        </w:rPr>
        <w:t>6.4 Upon termination, the Reseller shall cease all use of Software Provider’s intellectual property and return or destroy all confidential information.</w:t>
      </w:r>
    </w:p>
    <w:p/>
    <w:p>
      <w:r>
        <w:rPr>
          <w:b/>
          <w:sz w:val="20"/>
        </w:rPr>
        <w:t>7. Confidentiality</w:t>
      </w:r>
    </w:p>
    <w:p>
      <w:r>
        <w:rPr>
          <w:b w:val="0"/>
          <w:sz w:val="20"/>
        </w:rPr>
        <w:t>7.1 Each party agrees to maintain the confidentiality of all proprietary or confidential information disclosed by the other party.</w:t>
      </w:r>
    </w:p>
    <w:p>
      <w:r>
        <w:rPr>
          <w:b w:val="0"/>
          <w:sz w:val="20"/>
        </w:rPr>
        <w:t>7.2 Confidential information shall not include information that is publicly known or independently developed without breach of this Agreement.</w:t>
      </w:r>
    </w:p>
    <w:p>
      <w:r>
        <w:rPr>
          <w:b w:val="0"/>
          <w:sz w:val="20"/>
        </w:rPr>
        <w:t>7.3 This obligation shall survive termination of this Agreement for a period of three (3) years.</w:t>
      </w:r>
    </w:p>
    <w:p/>
    <w:p>
      <w:r>
        <w:rPr>
          <w:b/>
          <w:sz w:val="20"/>
        </w:rPr>
        <w:t>8. Intellectual Property</w:t>
      </w:r>
    </w:p>
    <w:p>
      <w:r>
        <w:rPr>
          <w:b w:val="0"/>
          <w:sz w:val="20"/>
        </w:rPr>
        <w:t>8.1 The Software Provider retains all right, title, and interest in and to the SaaS Platform, including all intellectual property rights.</w:t>
      </w:r>
    </w:p>
    <w:p>
      <w:r>
        <w:rPr>
          <w:b w:val="0"/>
          <w:sz w:val="20"/>
        </w:rPr>
        <w:t>8.2 The Reseller shall not acquire any rights in the SaaS Platform except for the limited license expressly granted herein.</w:t>
      </w:r>
    </w:p>
    <w:p>
      <w:r>
        <w:rPr>
          <w:b w:val="0"/>
          <w:sz w:val="20"/>
        </w:rPr>
        <w:t>8.3 The Reseller shall not remove or alter any proprietary notices or markings on the SaaS Platform or related materials.</w:t>
      </w:r>
    </w:p>
    <w:p/>
    <w:p>
      <w:r>
        <w:rPr>
          <w:b/>
          <w:sz w:val="20"/>
        </w:rPr>
        <w:t>9. Indemnification</w:t>
      </w:r>
    </w:p>
    <w:p>
      <w:r>
        <w:rPr>
          <w:b w:val="0"/>
          <w:sz w:val="20"/>
        </w:rPr>
        <w:t>9.1 The Reseller agrees to indemnify, defend and hold harmless the Software Provider from and against any claims, damages, liabilities, losses, and expenses arising out of Reseller’s breach or negligence.</w:t>
      </w:r>
    </w:p>
    <w:p>
      <w:r>
        <w:rPr>
          <w:b w:val="0"/>
          <w:sz w:val="20"/>
        </w:rPr>
        <w:t>9.2 The Software Provider agrees to indemnify, defend and hold harmless the Reseller from and against any claims arising from the infringement of third-party intellectual property rights related to the SaaS Platform.</w:t>
      </w:r>
    </w:p>
    <w:p/>
    <w:p>
      <w:r>
        <w:rPr>
          <w:b/>
          <w:sz w:val="20"/>
        </w:rPr>
        <w:t>10. Limitation of Liability</w:t>
      </w:r>
    </w:p>
    <w:p>
      <w:r>
        <w:rPr>
          <w:b w:val="0"/>
          <w:sz w:val="20"/>
        </w:rPr>
        <w:t>10.1 Neither party shall be liable to the other for any indirect, incidental, consequential, special or punitive damages arising out of or related to this Agreement.</w:t>
      </w:r>
    </w:p>
    <w:p>
      <w:r>
        <w:rPr>
          <w:b w:val="0"/>
          <w:sz w:val="20"/>
        </w:rPr>
        <w:t>10.2 The total cumulative liability of either party arising out of this Agreement shall not exceed the total fees paid by the Reseller to the Software Provider in the twelve (12) months preceding the claim.</w:t>
      </w:r>
    </w:p>
    <w:p/>
    <w:p>
      <w:r>
        <w:rPr>
          <w:b/>
          <w:sz w:val="20"/>
        </w:rPr>
        <w:t>11. Warranties and Disclaimers</w:t>
      </w:r>
    </w:p>
    <w:p>
      <w:r>
        <w:rPr>
          <w:b w:val="0"/>
          <w:sz w:val="20"/>
        </w:rPr>
        <w:t>11.1 The Software Provider warrants that it has the right to grant the license herein and that the SaaS Platform will substantially conform to its documentation.</w:t>
      </w:r>
    </w:p>
    <w:p>
      <w:r>
        <w:rPr>
          <w:b w:val="0"/>
          <w:sz w:val="20"/>
        </w:rPr>
        <w:t>11.2 EXCEPT AS EXPRESSLY SET FORTH, THE SAAS PLATFORM IS PROVIDED "AS IS" WITHOUT WARRANTIES OF ANY KIND, WHETHER EXPRESS, IMPLIED, STATUTORY OR OTHERWISE, INCLUDING ANY IMPLIED WARRANTIES OF MERCHANTABILITY, FITNESS FOR A PARTICULAR PURPOSE, OR NON-INFRINGEMENT.</w:t>
      </w:r>
    </w:p>
    <w:p/>
    <w:p>
      <w:r>
        <w:rPr>
          <w:b/>
          <w:sz w:val="20"/>
        </w:rPr>
        <w:t>12. Compliance with Laws</w:t>
      </w:r>
    </w:p>
    <w:p>
      <w:r>
        <w:rPr>
          <w:b w:val="0"/>
          <w:sz w:val="20"/>
        </w:rPr>
        <w:t>Both parties agree to comply with all applicable federal, state, and local laws and regulations in their performance under this Agreement.</w:t>
      </w:r>
    </w:p>
    <w:p/>
    <w:p>
      <w:r>
        <w:rPr>
          <w:b/>
          <w:sz w:val="20"/>
        </w:rPr>
        <w:t>13. Independent Contractors</w:t>
      </w:r>
    </w:p>
    <w:p>
      <w:r>
        <w:rPr>
          <w:b w:val="0"/>
          <w:sz w:val="20"/>
        </w:rPr>
        <w:t>The parties acknowledge that their relationship is that of independent contractors and nothing in this Agreement shall be construed to create a partnership, joint venture, or agency relationship.</w:t>
      </w:r>
    </w:p>
    <w:p/>
    <w:p>
      <w:r>
        <w:rPr>
          <w:b/>
          <w:sz w:val="20"/>
        </w:rPr>
        <w:t>14. Notices</w:t>
      </w:r>
    </w:p>
    <w:p>
      <w:r>
        <w:rPr>
          <w:b w:val="0"/>
          <w:sz w:val="20"/>
        </w:rPr>
        <w:t>All notices under this Agreement shall be in writing and delivered by hand, certified mail, or email to the addresses set forth above or to such other address as either party may designate in writing.</w:t>
      </w:r>
    </w:p>
    <w:p/>
    <w:p>
      <w:r>
        <w:rPr>
          <w:b/>
          <w:sz w:val="20"/>
        </w:rPr>
        <w:t>15. Entire Agreement</w:t>
      </w:r>
    </w:p>
    <w:p>
      <w:r>
        <w:rPr>
          <w:b w:val="0"/>
          <w:sz w:val="20"/>
        </w:rPr>
        <w:t>This Agreement, including any exhibits attached hereto, constitutes the entire agreement between the parties and supersedes all prior or contemporaneous communications, representations, or agreements, whether oral or written.</w:t>
      </w:r>
    </w:p>
    <w:p/>
    <w:p>
      <w:r>
        <w:rPr>
          <w:b/>
          <w:sz w:val="20"/>
        </w:rPr>
        <w:t>16. Amendments</w:t>
      </w:r>
    </w:p>
    <w:p>
      <w:r>
        <w:rPr>
          <w:b w:val="0"/>
          <w:sz w:val="20"/>
        </w:rPr>
        <w:t>No amendment or modification of this Agreement shall be valid unless in writing and signed by authorized representatives of both parties.</w:t>
      </w:r>
    </w:p>
    <w:p/>
    <w:p>
      <w:r>
        <w:rPr>
          <w:b/>
          <w:sz w:val="20"/>
        </w:rPr>
        <w:t>17.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out of or relating to this Agreement shall be resolved exclusively in the state or federal courts located within ____________________ County, State of ____________________.</w:t>
      </w:r>
    </w:p>
    <w:p/>
    <w:p>
      <w:r>
        <w:rPr>
          <w:b/>
          <w:sz w:val="20"/>
        </w:rPr>
        <w:t>18. Severability</w:t>
      </w:r>
    </w:p>
    <w:p>
      <w:r>
        <w:rPr>
          <w:b w:val="0"/>
          <w:sz w:val="20"/>
        </w:rPr>
        <w:t>If any provision of this Agreement is found to be invalid or unenforceable by a court of competent jurisdiction, such provision shall be severed and the remainder of the Agreement shall remain in full force and effect.</w:t>
      </w:r>
    </w:p>
    <w:p/>
    <w:p>
      <w:r>
        <w:rPr>
          <w:b/>
          <w:sz w:val="20"/>
        </w:rPr>
        <w:t>19. Force Majeure</w:t>
      </w:r>
    </w:p>
    <w:p>
      <w:r>
        <w:rPr>
          <w:b w:val="0"/>
          <w:sz w:val="20"/>
        </w:rPr>
        <w:t>Neither party shall be liable for any failure or delay in performance due to causes beyond its reasonable control, including but not limited to acts of God, war, terrorism, strikes, or government actions.</w:t>
      </w:r>
    </w:p>
    <w:p/>
    <w:p>
      <w:r>
        <w:rPr>
          <w:b/>
          <w:sz w:val="20"/>
        </w:rPr>
        <w:t>20. Counterparts</w:t>
      </w:r>
    </w:p>
    <w:p>
      <w:r>
        <w:rPr>
          <w:b w:val="0"/>
          <w:sz w:val="20"/>
        </w:rPr>
        <w:t>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SOFTWARE PROVIDER</w:t>
            </w:r>
          </w:p>
        </w:tc>
        <w:tc>
          <w:tcPr>
            <w:tcW w:type="dxa" w:w="4986"/>
            <w:tcBorders>
              <w:top w:val="nil"/>
              <w:left w:val="nil"/>
              <w:bottom w:val="nil"/>
              <w:right w:val="nil"/>
              <w:insideH w:val="nil"/>
              <w:insideV w:val="nil"/>
            </w:tcBorders>
          </w:tcPr>
          <w:p>
            <w:pPr>
              <w:jc w:val="center"/>
            </w:pPr>
            <w:r>
              <w:t>RESELLER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https://agreementdocs-us.com/saas-reseller-agreement/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aas-resell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