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SEVERANCE AGREEMENT FOR EMPLOYEES OVER FORTY YEARS OF AGE</w:t>
      </w:r>
    </w:p>
    <w:p/>
    <w:p>
      <w:r>
        <w:rPr>
          <w:b w:val="0"/>
          <w:sz w:val="20"/>
        </w:rPr>
        <w:t>This Severance Agreement (the “Agreement”) is entered into by and between:</w:t>
      </w:r>
    </w:p>
    <w:p>
      <w:r>
        <w:rPr>
          <w:b/>
          <w:sz w:val="20"/>
        </w:rPr>
        <w:t>Employer Name: __________________________________________________________</w:t>
      </w:r>
    </w:p>
    <w:p>
      <w:r>
        <w:rPr>
          <w:b/>
          <w:sz w:val="20"/>
        </w:rPr>
        <w:t>Address: ________________________________________________________________</w:t>
      </w:r>
    </w:p>
    <w:p>
      <w:r>
        <w:rPr>
          <w:b w:val="0"/>
          <w:sz w:val="20"/>
        </w:rPr>
        <w:t>and</w:t>
      </w:r>
    </w:p>
    <w:p>
      <w:r>
        <w:rPr>
          <w:b/>
          <w:sz w:val="20"/>
        </w:rPr>
        <w:t>Employee Name: __________________________________________________________</w:t>
      </w:r>
    </w:p>
    <w:p>
      <w:r>
        <w:rPr>
          <w:b/>
          <w:sz w:val="20"/>
        </w:rPr>
        <w:t>Address: ________________________________________________________________</w:t>
      </w:r>
    </w:p>
    <w:p/>
    <w:p>
      <w:r>
        <w:rPr>
          <w:b w:val="0"/>
          <w:sz w:val="20"/>
        </w:rPr>
        <w:t>WHEREAS, the Employee has been employed by the Employer; and</w:t>
      </w:r>
    </w:p>
    <w:p>
      <w:r>
        <w:rPr>
          <w:b w:val="0"/>
          <w:sz w:val="20"/>
        </w:rPr>
        <w:t>WHEREAS, the Employer and Employee desire to enter into this Agreement to set forth the terms and conditions upon which the Employee’s employment shall be terminated and severance paid,</w:t>
      </w:r>
    </w:p>
    <w:p>
      <w:r>
        <w:rPr>
          <w:b w:val="0"/>
          <w:sz w:val="20"/>
        </w:rPr>
        <w:t>NOW, THEREFORE, in consideration of the mutual promises, covenants, and agreements contained herein, the parties agree as follows:</w:t>
      </w:r>
    </w:p>
    <w:p/>
    <w:p>
      <w:r>
        <w:rPr>
          <w:b/>
          <w:sz w:val="20"/>
        </w:rPr>
        <w:t>1. Termination of Employment</w:t>
      </w:r>
    </w:p>
    <w:p>
      <w:r>
        <w:rPr>
          <w:b w:val="0"/>
          <w:sz w:val="20"/>
        </w:rPr>
        <w:t>The employment relationship between Employer and Employee shall terminate effective as of __________________ (the “Termination Date”). Employee acknowledges and agrees that the termination is voluntary or as specified in the termination notice.</w:t>
      </w:r>
    </w:p>
    <w:p/>
    <w:p>
      <w:r>
        <w:rPr>
          <w:b/>
          <w:sz w:val="20"/>
        </w:rPr>
        <w:t>2. Severance Payment</w:t>
      </w:r>
    </w:p>
    <w:p>
      <w:r>
        <w:rPr>
          <w:b w:val="0"/>
          <w:sz w:val="20"/>
        </w:rPr>
        <w:t>Employer agrees to pay Employee severance in the total gross amount of $_____________________ (the “Severance Payment”), less applicable taxes and withholdings. The Severance Payment shall be paid as follows:</w:t>
      </w:r>
    </w:p>
    <w:p>
      <w:r>
        <w:rPr>
          <w:b w:val="0"/>
          <w:sz w:val="20"/>
        </w:rPr>
        <w:t>a) Lump sum payment within ______ days following the Effective Date of this Agreement, or</w:t>
      </w:r>
    </w:p>
    <w:p>
      <w:r>
        <w:rPr>
          <w:b w:val="0"/>
          <w:sz w:val="20"/>
        </w:rPr>
        <w:t>b) In installments according to the Employer’s regular payroll cycle over a period of ______ months.</w:t>
      </w:r>
    </w:p>
    <w:p/>
    <w:p>
      <w:r>
        <w:rPr>
          <w:b/>
          <w:sz w:val="20"/>
        </w:rPr>
        <w:t>3. Benefits</w:t>
      </w:r>
    </w:p>
    <w:p>
      <w:r>
        <w:rPr>
          <w:b w:val="0"/>
          <w:sz w:val="20"/>
        </w:rPr>
        <w:t>Employee’s eligibility for health insurance, retirement, and other benefits shall continue through the Termination Date except as otherwise provided by law or plan documents. COBRA rights and obligations, if applicable, shall be explained separately.</w:t>
      </w:r>
    </w:p>
    <w:p/>
    <w:p>
      <w:r>
        <w:rPr>
          <w:b/>
          <w:sz w:val="20"/>
        </w:rPr>
        <w:t>4. Release of Claims</w:t>
      </w:r>
    </w:p>
    <w:p>
      <w:r>
        <w:rPr>
          <w:b w:val="0"/>
          <w:sz w:val="20"/>
        </w:rPr>
        <w:t>In exchange for the Severance Payment and other consideration provided herein, Employee, on behalf of Employee and Employee’s heirs, executors, administrators, successors, and assigns, fully releases and discharges Employer, its affiliates, subsidiaries, officers, directors, agents, employees, and representatives from any and all claims, demands, liabilities, obligations, or causes of action, whether known or unknown, which Employee has or may have against Employer as of the Effective Date of this Agreement, including but not limited to claims arising under federal, state, or local law relating to employment, discrimination, harassment, retaliation, wrongful termination, wages, benefits, or any other claims under contract, tort, or statute.</w:t>
      </w:r>
    </w:p>
    <w:p/>
    <w:p>
      <w:r>
        <w:rPr>
          <w:b/>
          <w:sz w:val="20"/>
        </w:rPr>
        <w:t>5. Age Discrimination Waiver</w:t>
      </w:r>
    </w:p>
    <w:p>
      <w:r>
        <w:rPr>
          <w:b w:val="0"/>
          <w:sz w:val="20"/>
        </w:rPr>
        <w:t>Employee specifically waives any rights or claims under the Age Discrimination in Employment Act (ADEA), 29 U.S.C. §§ 621-634, including the right to bring a lawsuit or claim for age discrimination, effective as of the Effective Date of this Agreement. Employee acknowledges that Employee has been advised to consult with an attorney prior to signing and has been given at least 21 days to consider this Agreement. Further, Employee understands that Employee has 7 days after signing to revoke this Agreement, during which period this Agreement shall not be effective or enforceable. To revoke, Employee must provide written notice to Employer within the revocation period.</w:t>
      </w:r>
    </w:p>
    <w:p/>
    <w:p>
      <w:r>
        <w:rPr>
          <w:b/>
          <w:sz w:val="20"/>
        </w:rPr>
        <w:t>6. Confidentiality</w:t>
      </w:r>
    </w:p>
    <w:p>
      <w:r>
        <w:rPr>
          <w:b w:val="0"/>
          <w:sz w:val="20"/>
        </w:rPr>
        <w:t>Employee agrees to keep the terms and existence of this Agreement strictly confidential and shall not disclose any information except as required by law or to Employee’s immediate family or legal or financial advisors, provided they agree to maintain confidentiality.</w:t>
      </w:r>
    </w:p>
    <w:p/>
    <w:p>
      <w:r>
        <w:rPr>
          <w:b/>
          <w:sz w:val="20"/>
        </w:rPr>
        <w:t>7. Non-Disparagement</w:t>
      </w:r>
    </w:p>
    <w:p>
      <w:r>
        <w:rPr>
          <w:b w:val="0"/>
          <w:sz w:val="20"/>
        </w:rPr>
        <w:t>Employee agrees not to make any negative or disparaging statements, whether oral or written, about Employer, its officers, directors, employees, or products, and Employer agrees to the same regarding Employee.</w:t>
      </w:r>
    </w:p>
    <w:p/>
    <w:p>
      <w:r>
        <w:rPr>
          <w:b/>
          <w:sz w:val="20"/>
        </w:rPr>
        <w:t>8. Return of Property</w:t>
      </w:r>
    </w:p>
    <w:p>
      <w:r>
        <w:rPr>
          <w:b w:val="0"/>
          <w:sz w:val="20"/>
        </w:rPr>
        <w:t>Employee agrees to return all Employer property, including but not limited to keys, documents, computers, and confidential information, on or before the Termination Date.</w:t>
      </w:r>
    </w:p>
    <w:p/>
    <w:p>
      <w:r>
        <w:rPr>
          <w:b/>
          <w:sz w:val="20"/>
        </w:rPr>
        <w:t>9. No Admission of Liability</w:t>
      </w:r>
    </w:p>
    <w:p>
      <w:r>
        <w:rPr>
          <w:b w:val="0"/>
          <w:sz w:val="20"/>
        </w:rPr>
        <w:t>This Agreement does not constitute an admission by Employer of any wrongdoing or violation of any law, and Employer expressly denies any such liability.</w:t>
      </w:r>
    </w:p>
    <w:p/>
    <w:p>
      <w:r>
        <w:rPr>
          <w:b/>
          <w:sz w:val="20"/>
        </w:rPr>
        <w:t>10. Governing Law and Jurisdiction</w:t>
      </w:r>
    </w:p>
    <w:p>
      <w:r>
        <w:rPr>
          <w:b w:val="0"/>
          <w:sz w:val="20"/>
        </w:rPr>
        <w:t>This Agreement shall be governed by and construed in accordance with the laws of the State of ____________________, without regard to its conflict of law principles. Any disputes arising out of this Agreement shall be subject to the exclusive jurisdiction and venue of the state or federal courts located within ____________________ County, State of ____________________.</w:t>
      </w:r>
    </w:p>
    <w:p/>
    <w:p>
      <w:r>
        <w:rPr>
          <w:b/>
          <w:sz w:val="20"/>
        </w:rPr>
        <w:t>11. Entire Agreement and Modification</w:t>
      </w:r>
    </w:p>
    <w:p>
      <w:r>
        <w:rPr>
          <w:b w:val="0"/>
          <w:sz w:val="20"/>
        </w:rPr>
        <w:t>This Agreement constitutes the entire agreement between the parties concerning the subject matter herein and supersedes all prior agreements, representations, and understandings, whether oral or written. Any amendment or modification must be in writing and signed by both parties.</w:t>
      </w:r>
    </w:p>
    <w:p/>
    <w:p>
      <w:r>
        <w:rPr>
          <w:b/>
          <w:sz w:val="20"/>
        </w:rPr>
        <w:t>12. Severability</w:t>
      </w:r>
    </w:p>
    <w:p>
      <w:r>
        <w:rPr>
          <w:b w:val="0"/>
          <w:sz w:val="20"/>
        </w:rPr>
        <w:t>If any provision of this Agreement is found to be invalid, illegal, or unenforceable, the remaining provisions shall remain in full force and effect.</w:t>
      </w:r>
    </w:p>
    <w:p/>
    <w:p>
      <w:r>
        <w:rPr>
          <w:b/>
          <w:sz w:val="20"/>
        </w:rPr>
        <w:t>13. Voluntary Execution</w:t>
      </w:r>
    </w:p>
    <w:p>
      <w:r>
        <w:rPr>
          <w:b w:val="0"/>
          <w:sz w:val="20"/>
        </w:rPr>
        <w:t>Employee acknowledges that Employee has read this Agreement, understands its terms, and enters into it voluntarily and without coercion or duress.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https://agreementdocs-us.com/severance-agreement-over-40/</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everance-agreement-over-40/"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