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SOFTWARE RESELLER AGREEMENT</w:t>
      </w:r>
    </w:p>
    <w:p/>
    <w:p>
      <w:r>
        <w:rPr>
          <w:b/>
          <w:sz w:val="20"/>
        </w:rPr>
        <w:t>This Software Reseller Agreement ("Agreement") is entered into between:</w:t>
      </w:r>
    </w:p>
    <w:p>
      <w:r>
        <w:rPr>
          <w:b w:val="0"/>
          <w:sz w:val="20"/>
        </w:rPr>
        <w:t>Reseller Company Name: 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Pr>
        <w:jc w:val="center"/>
      </w:pPr>
      <w:r>
        <w:rPr>
          <w:b w:val="0"/>
          <w:sz w:val="20"/>
        </w:rPr>
        <w:t>And</w:t>
      </w:r>
    </w:p>
    <w:p/>
    <w:p>
      <w:r>
        <w:rPr>
          <w:b w:val="0"/>
          <w:sz w:val="20"/>
        </w:rPr>
        <w:t>Software Vendor Company Name: 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RECITALS</w:t>
      </w:r>
    </w:p>
    <w:p>
      <w:r>
        <w:rPr>
          <w:b w:val="0"/>
          <w:sz w:val="20"/>
        </w:rPr>
        <w:t>WHEREAS, Vendor is the owner and licensor of certain proprietary software products described herein;</w:t>
      </w:r>
    </w:p>
    <w:p>
      <w:r>
        <w:rPr>
          <w:b w:val="0"/>
          <w:sz w:val="20"/>
        </w:rPr>
        <w:t>WHEREAS, Reseller desires to obtain the right to market, promote, and resell the Software to end-users under the terms set forth herein;</w:t>
      </w:r>
    </w:p>
    <w:p>
      <w:r>
        <w:rPr>
          <w:b w:val="0"/>
          <w:sz w:val="20"/>
        </w:rPr>
        <w:t>NOW, THEREFORE, in consideration of the mutual covenants and agreements contained herein, the parties agree as follows:</w:t>
      </w:r>
    </w:p>
    <w:p/>
    <w:p>
      <w:r>
        <w:rPr>
          <w:b/>
          <w:sz w:val="20"/>
        </w:rPr>
        <w:t>1. Definitions</w:t>
      </w:r>
    </w:p>
    <w:p>
      <w:r>
        <w:rPr>
          <w:b w:val="0"/>
          <w:sz w:val="20"/>
        </w:rPr>
        <w:t>1.1 "Software" means the computer programs and related documentation provided by Vendor as listed in Exhibit A.</w:t>
      </w:r>
    </w:p>
    <w:p>
      <w:r>
        <w:rPr>
          <w:b w:val="0"/>
          <w:sz w:val="20"/>
        </w:rPr>
        <w:t>1.2 "End User" means a customer who purchases the Software from Reseller for its own internal use.</w:t>
      </w:r>
    </w:p>
    <w:p>
      <w:r>
        <w:rPr>
          <w:b w:val="0"/>
          <w:sz w:val="20"/>
        </w:rPr>
        <w:t>1.3 "Territory" means the geographic area where Reseller is authorized to market and sell the Software as specified in Exhibit B.</w:t>
      </w:r>
    </w:p>
    <w:p/>
    <w:p>
      <w:r>
        <w:rPr>
          <w:b/>
          <w:sz w:val="20"/>
        </w:rPr>
        <w:t>2. Appointment</w:t>
      </w:r>
    </w:p>
    <w:p>
      <w:r>
        <w:rPr>
          <w:b w:val="0"/>
          <w:sz w:val="20"/>
        </w:rPr>
        <w:t>Vendor hereby appoints Reseller as a non-exclusive reseller of the Software in the Territory, subject to the terms of this Agreement.</w:t>
      </w:r>
    </w:p>
    <w:p>
      <w:r>
        <w:rPr>
          <w:b w:val="0"/>
          <w:sz w:val="20"/>
        </w:rPr>
        <w:t>Reseller accepts such appointment and agrees to use commercially reasonable efforts to promote and resell the Software.</w:t>
      </w:r>
    </w:p>
    <w:p/>
    <w:p>
      <w:r>
        <w:rPr>
          <w:b/>
          <w:sz w:val="20"/>
        </w:rPr>
        <w:t>3. License Grant</w:t>
      </w:r>
    </w:p>
    <w:p>
      <w:r>
        <w:rPr>
          <w:b w:val="0"/>
          <w:sz w:val="20"/>
        </w:rPr>
        <w:t>Vendor grants Reseller a non-transferable, non-sublicensable right to market and distribute the Software to End Users in the Territory during the Term of this Agreement.</w:t>
      </w:r>
    </w:p>
    <w:p>
      <w:r>
        <w:rPr>
          <w:b w:val="0"/>
          <w:sz w:val="20"/>
        </w:rPr>
        <w:t>Reseller shall not modify, reverse engineer, decompile, or create derivative works of the Software.</w:t>
      </w:r>
    </w:p>
    <w:p/>
    <w:p>
      <w:r>
        <w:rPr>
          <w:b/>
          <w:sz w:val="20"/>
        </w:rPr>
        <w:t>4. Reseller Obligations</w:t>
      </w:r>
    </w:p>
    <w:p>
      <w:r>
        <w:rPr>
          <w:b w:val="0"/>
          <w:sz w:val="20"/>
        </w:rPr>
        <w:t>4.1 Reseller shall diligently market, sell, and support the Software to End Users in compliance with Vendor’s policies and guidelines.</w:t>
      </w:r>
    </w:p>
    <w:p>
      <w:r>
        <w:rPr>
          <w:b w:val="0"/>
          <w:sz w:val="20"/>
        </w:rPr>
        <w:t>4.2 Reseller shall provide accurate information regarding the Software and shall not make any false or misleading representations.</w:t>
      </w:r>
    </w:p>
    <w:p>
      <w:r>
        <w:rPr>
          <w:b w:val="0"/>
          <w:sz w:val="20"/>
        </w:rPr>
        <w:t>4.3 Reseller shall maintain sufficient knowledge and training about the Software to provide appropriate support to End Users.</w:t>
      </w:r>
    </w:p>
    <w:p>
      <w:r>
        <w:rPr>
          <w:b w:val="0"/>
          <w:sz w:val="20"/>
        </w:rPr>
        <w:t>4.4 Reseller shall comply with all applicable laws and regulations in the performance of this Agreement.</w:t>
      </w:r>
    </w:p>
    <w:p/>
    <w:p>
      <w:r>
        <w:rPr>
          <w:b/>
          <w:sz w:val="20"/>
        </w:rPr>
        <w:t>5. Vendor Obligations</w:t>
      </w:r>
    </w:p>
    <w:p>
      <w:r>
        <w:rPr>
          <w:b w:val="0"/>
          <w:sz w:val="20"/>
        </w:rPr>
        <w:t>5.1 Vendor shall provide Reseller with marketing materials, product documentation, and training as reasonably necessary.</w:t>
      </w:r>
    </w:p>
    <w:p>
      <w:r>
        <w:rPr>
          <w:b w:val="0"/>
          <w:sz w:val="20"/>
        </w:rPr>
        <w:t>5.2 Vendor shall provide software updates, patches, and maintenance releases to Reseller for distribution to End Users as applicable.</w:t>
      </w:r>
    </w:p>
    <w:p>
      <w:r>
        <w:rPr>
          <w:b w:val="0"/>
          <w:sz w:val="20"/>
        </w:rPr>
        <w:t>5.3 Vendor shall handle End User license management and enforcement according to the license terms.</w:t>
      </w:r>
    </w:p>
    <w:p/>
    <w:p>
      <w:r>
        <w:rPr>
          <w:b/>
          <w:sz w:val="20"/>
        </w:rPr>
        <w:t>6. Pricing and Payment</w:t>
      </w:r>
    </w:p>
    <w:p>
      <w:r>
        <w:rPr>
          <w:b w:val="0"/>
          <w:sz w:val="20"/>
        </w:rPr>
        <w:t>6.1 Reseller shall purchase Software licenses from Vendor at the prices set forth in Exhibit C.</w:t>
      </w:r>
    </w:p>
    <w:p>
      <w:r>
        <w:rPr>
          <w:b w:val="0"/>
          <w:sz w:val="20"/>
        </w:rPr>
        <w:t>6.2 Reseller shall pay Vendor within thirty (30) days from the date of invoice unless otherwise agreed in writing.</w:t>
      </w:r>
    </w:p>
    <w:p>
      <w:r>
        <w:rPr>
          <w:b w:val="0"/>
          <w:sz w:val="20"/>
        </w:rPr>
        <w:t>6.3 Vendor reserves the right to modify prices upon thirty (30) days prior written notice to Reseller.</w:t>
      </w:r>
    </w:p>
    <w:p>
      <w:r>
        <w:rPr>
          <w:b w:val="0"/>
          <w:sz w:val="20"/>
        </w:rPr>
        <w:t>6.4 All payments shall be made in U.S. Dollars and exclusive of any taxes, duties, or levies imposed by governmental authorities.</w:t>
      </w:r>
    </w:p>
    <w:p/>
    <w:p>
      <w:r>
        <w:rPr>
          <w:b/>
          <w:sz w:val="20"/>
        </w:rPr>
        <w:t>7. Intellectual Property Rights</w:t>
      </w:r>
    </w:p>
    <w:p>
      <w:r>
        <w:rPr>
          <w:b w:val="0"/>
          <w:sz w:val="20"/>
        </w:rPr>
        <w:t>Vendor retains all right, title, and interest in and to the Software, including all intellectual property rights.</w:t>
      </w:r>
    </w:p>
    <w:p>
      <w:r>
        <w:rPr>
          <w:b w:val="0"/>
          <w:sz w:val="20"/>
        </w:rPr>
        <w:t>Reseller shall not claim any ownership of the Software or intellectual property thereof.</w:t>
      </w:r>
    </w:p>
    <w:p>
      <w:r>
        <w:rPr>
          <w:b w:val="0"/>
          <w:sz w:val="20"/>
        </w:rPr>
        <w:t>Nothing in this Agreement shall grant Reseller any rights other than those expressly granted herein.</w:t>
      </w:r>
    </w:p>
    <w:p/>
    <w:p>
      <w:r>
        <w:rPr>
          <w:b/>
          <w:sz w:val="20"/>
        </w:rPr>
        <w:t>8. Confidentiality</w:t>
      </w:r>
    </w:p>
    <w:p>
      <w:r>
        <w:rPr>
          <w:b w:val="0"/>
          <w:sz w:val="20"/>
        </w:rPr>
        <w:t>8.1 Each party acknowledges that it may receive confidential information from the other in connection with this Agreement.</w:t>
      </w:r>
    </w:p>
    <w:p>
      <w:r>
        <w:rPr>
          <w:b w:val="0"/>
          <w:sz w:val="20"/>
        </w:rPr>
        <w:t>8.2 Each party agrees to keep such information confidential and not disclose it to third parties without prior written consent.</w:t>
      </w:r>
    </w:p>
    <w:p>
      <w:r>
        <w:rPr>
          <w:b w:val="0"/>
          <w:sz w:val="20"/>
        </w:rPr>
        <w:t>8.3 The confidentiality obligations shall survive termination of this Agreement for a period of five (5) years.</w:t>
      </w:r>
    </w:p>
    <w:p/>
    <w:p>
      <w:r>
        <w:rPr>
          <w:b/>
          <w:sz w:val="20"/>
        </w:rPr>
        <w:t>9. Term and Termination</w:t>
      </w:r>
    </w:p>
    <w:p>
      <w:r>
        <w:rPr>
          <w:b w:val="0"/>
          <w:sz w:val="20"/>
        </w:rPr>
        <w:t>9.1 This Agreement shall commence on the date of execution and continue for an initial term of one (1) year, automatically renewing for successive one (1) year terms unless terminated as provided herein.</w:t>
      </w:r>
    </w:p>
    <w:p>
      <w:r>
        <w:rPr>
          <w:b w:val="0"/>
          <w:sz w:val="20"/>
        </w:rPr>
        <w:t>9.2 Either party may terminate this Agreement upon thirty (30) days written notice to the other party.</w:t>
      </w:r>
    </w:p>
    <w:p>
      <w:r>
        <w:rPr>
          <w:b w:val="0"/>
          <w:sz w:val="20"/>
        </w:rPr>
        <w:t>9.3 Either party may terminate this Agreement immediately upon material breach by the other party if such breach remains uncured after fifteen (15) days' notice.</w:t>
      </w:r>
    </w:p>
    <w:p>
      <w:r>
        <w:rPr>
          <w:b w:val="0"/>
          <w:sz w:val="20"/>
        </w:rPr>
        <w:t>9.4 Upon termination, Reseller shall cease all marketing and sales of the Software and return or destroy all Vendor confidential information.</w:t>
      </w:r>
    </w:p>
    <w:p/>
    <w:p>
      <w:r>
        <w:rPr>
          <w:b/>
          <w:sz w:val="20"/>
        </w:rPr>
        <w:t>10. Warranties and Disclaimer</w:t>
      </w:r>
    </w:p>
    <w:p>
      <w:r>
        <w:rPr>
          <w:b w:val="0"/>
          <w:sz w:val="20"/>
        </w:rPr>
        <w:t>10.1 Vendor warrants that it has the right to grant the license and that the Software does not infringe third-party rights.</w:t>
      </w:r>
    </w:p>
    <w:p>
      <w:r>
        <w:rPr>
          <w:b w:val="0"/>
          <w:sz w:val="20"/>
        </w:rPr>
        <w:t>10.2 EXCEPT AS EXPRESSLY PROVIDED HEREIN, THE SOFTWARE IS PROVIDED "AS IS" WITHOUT WARRANTY OF ANY KIND, EXPRESS OR IMPLIED, INCLUDING BUT NOT LIMITED TO WARRANTIES OF MERCHANTABILITY, FITNESS FOR A PARTICULAR PURPOSE, OR NON-INFRINGEMENT.</w:t>
      </w:r>
    </w:p>
    <w:p>
      <w:r>
        <w:rPr>
          <w:b w:val="0"/>
          <w:sz w:val="20"/>
        </w:rPr>
        <w:t>10.3 Reseller MAKES NO WARRANTIES TO END USERS AND SHALL NOT INCUR ANY LIABILITY FOR THE SOFTWARE.</w:t>
      </w:r>
    </w:p>
    <w:p/>
    <w:p>
      <w:r>
        <w:rPr>
          <w:b/>
          <w:sz w:val="20"/>
        </w:rPr>
        <w:t>11. Limitation of Liability</w:t>
      </w:r>
    </w:p>
    <w:p>
      <w:r>
        <w:rPr>
          <w:b w:val="0"/>
          <w:sz w:val="20"/>
        </w:rPr>
        <w:t>IN NO EVENT SHALL EITHER PARTY BE LIABLE FOR ANY INDIRECT, INCIDENTAL, SPECIAL, CONSEQUENTIAL, OR PUNITIVE DAMAGES ARISING OUT OF OR RELATING TO THIS AGREEMENT, EVEN IF ADVISED OF THE POSSIBILITY OF SUCH DAMAGES.</w:t>
      </w:r>
    </w:p>
    <w:p>
      <w:r>
        <w:rPr>
          <w:b w:val="0"/>
          <w:sz w:val="20"/>
        </w:rPr>
        <w:t>THE AGGREGATE LIABILITY OF EITHER PARTY UNDER THIS AGREEMENT SHALL NOT EXCEED THE AMOUNTS PAID BY RESELLER TO VENDOR IN THE SIX (6) MONTHS PRECEDING THE CLAIM.</w:t>
      </w:r>
    </w:p>
    <w:p/>
    <w:p>
      <w:r>
        <w:rPr>
          <w:b/>
          <w:sz w:val="20"/>
        </w:rPr>
        <w:t>12. Indemnification</w:t>
      </w:r>
    </w:p>
    <w:p>
      <w:r>
        <w:rPr>
          <w:b w:val="0"/>
          <w:sz w:val="20"/>
        </w:rPr>
        <w:t>12.1 Vendor shall indemnify and hold harmless Reseller from any claims arising out of Vendor’s infringement of third-party intellectual property rights.</w:t>
      </w:r>
    </w:p>
    <w:p>
      <w:r>
        <w:rPr>
          <w:b w:val="0"/>
          <w:sz w:val="20"/>
        </w:rPr>
        <w:t>12.2 Reseller shall indemnify and hold harmless Vendor from any claims arising out of Reseller’s breach of this Agreement or misrepresentation to End Users.</w:t>
      </w:r>
    </w:p>
    <w:p>
      <w:r>
        <w:rPr>
          <w:b w:val="0"/>
          <w:sz w:val="20"/>
        </w:rPr>
        <w:t>12.3 Indemnified party shall promptly notify indemnifying party of any claim and cooperate in its defense.</w:t>
      </w:r>
    </w:p>
    <w:p/>
    <w:p>
      <w:r>
        <w:rPr>
          <w:b/>
          <w:sz w:val="20"/>
        </w:rPr>
        <w:t>13. Compliance with Laws</w:t>
      </w:r>
    </w:p>
    <w:p>
      <w:r>
        <w:rPr>
          <w:b w:val="0"/>
          <w:sz w:val="20"/>
        </w:rPr>
        <w:t>Each party shall comply with all applicable federal, state, and local laws, regulations, and ordinances in connection with its obligations under this Agreement.</w:t>
      </w:r>
    </w:p>
    <w:p/>
    <w:p>
      <w:r>
        <w:rPr>
          <w:b/>
          <w:sz w:val="20"/>
        </w:rPr>
        <w:t>14. Independent Contractors</w:t>
      </w:r>
    </w:p>
    <w:p>
      <w:r>
        <w:rPr>
          <w:b w:val="0"/>
          <w:sz w:val="20"/>
        </w:rPr>
        <w:t>Nothing in this Agreement shall create an agency, partnership, or joint venture between the parties. Each party acts as an independent contractor.</w:t>
      </w:r>
    </w:p>
    <w:p/>
    <w:p>
      <w:r>
        <w:rPr>
          <w:b/>
          <w:sz w:val="20"/>
        </w:rPr>
        <w:t>15. Notices</w:t>
      </w:r>
    </w:p>
    <w:p>
      <w:r>
        <w:rPr>
          <w:b w:val="0"/>
          <w:sz w:val="20"/>
        </w:rPr>
        <w:t>All notices under this Agreement shall be in writing and delivered by hand, certified mail, or email to the addresses provided above or to such other address as either party may designate by notice.</w:t>
      </w:r>
    </w:p>
    <w:p/>
    <w:p>
      <w:r>
        <w:rPr>
          <w:b/>
          <w:sz w:val="20"/>
        </w:rPr>
        <w:t>16. Entire Agreement</w:t>
      </w:r>
    </w:p>
    <w:p>
      <w:r>
        <w:rPr>
          <w:b w:val="0"/>
          <w:sz w:val="20"/>
        </w:rPr>
        <w:t>This Agreement, including all exhibits, constitutes the entire agreement between the parties and supersedes all prior or contemporaneous agreements, representations, and understandings.</w:t>
      </w:r>
    </w:p>
    <w:p/>
    <w:p>
      <w:r>
        <w:rPr>
          <w:b/>
          <w:sz w:val="20"/>
        </w:rPr>
        <w:t>17. Amendments</w:t>
      </w:r>
    </w:p>
    <w:p>
      <w:r>
        <w:rPr>
          <w:b w:val="0"/>
          <w:sz w:val="20"/>
        </w:rPr>
        <w:t>Any amendment or modification to this Agreement must be in writing and signed by authorized representatives of both parties.</w:t>
      </w:r>
    </w:p>
    <w:p/>
    <w:p>
      <w:r>
        <w:rPr>
          <w:b/>
          <w:sz w:val="20"/>
        </w:rPr>
        <w:t>18. Governing Law and Jurisdiction</w:t>
      </w:r>
    </w:p>
    <w:p>
      <w:r>
        <w:rPr>
          <w:b w:val="0"/>
          <w:sz w:val="20"/>
        </w:rPr>
        <w:t>This Agreement shall be governed by and construed in accordance with the laws of the State of New York, without regard to its conflict of law principles.</w:t>
      </w:r>
    </w:p>
    <w:p>
      <w:r>
        <w:rPr>
          <w:b w:val="0"/>
          <w:sz w:val="20"/>
        </w:rPr>
        <w:t>Any disputes arising out of or relating to this Agreement shall be resolved exclusively in the state or federal courts located in New York County, New York.</w:t>
      </w:r>
    </w:p>
    <w:p/>
    <w:p>
      <w:r>
        <w:rPr>
          <w:b/>
          <w:sz w:val="20"/>
        </w:rPr>
        <w:t>19. Severability</w:t>
      </w:r>
    </w:p>
    <w:p>
      <w:r>
        <w:rPr>
          <w:b w:val="0"/>
          <w:sz w:val="20"/>
        </w:rPr>
        <w:t>If any provision of this Agreement is held to be invalid or unenforceable, the remaining provisions shall remain in full force and effect.</w:t>
      </w:r>
    </w:p>
    <w:p/>
    <w:p>
      <w:r>
        <w:rPr>
          <w:b/>
          <w:sz w:val="20"/>
        </w:rPr>
        <w:t>20. Waiver</w:t>
      </w:r>
    </w:p>
    <w:p>
      <w:r>
        <w:rPr>
          <w:b w:val="0"/>
          <w:sz w:val="20"/>
        </w:rPr>
        <w:t>The failure of either party to enforce any right or provision under this Agreement shall not constitute a waiver of such right or provision.</w:t>
      </w:r>
    </w:p>
    <w:p/>
    <w:p/>
    <w:p>
      <w:r>
        <w:rPr>
          <w:b w:val="0"/>
          <w:sz w:val="20"/>
        </w:rPr>
        <w:t>IN WITNESS WHEREOF, the parties have executed this Software Reseller Agreement as of the date set forth below by their duly authorized representatives.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VENDOR</w:t>
            </w:r>
          </w:p>
        </w:tc>
        <w:tc>
          <w:tcPr>
            <w:tcW w:type="dxa" w:w="4986"/>
            <w:tcBorders>
              <w:top w:val="nil"/>
              <w:left w:val="nil"/>
              <w:bottom w:val="nil"/>
              <w:right w:val="nil"/>
              <w:insideH w:val="nil"/>
              <w:insideV w:val="nil"/>
            </w:tcBorders>
          </w:tcPr>
          <w:p>
            <w:pPr>
              <w:jc w:val="center"/>
            </w:pPr>
            <w:r>
              <w:t>RESELLER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https://agreementdocs-us.com/software-reseller-agreement/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oftware-reseller-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