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STOCK OPTION AGREEMENT</w:t>
      </w:r>
    </w:p>
    <w:p/>
    <w:p/>
    <w:p>
      <w:r>
        <w:rPr>
          <w:b/>
          <w:sz w:val="20"/>
        </w:rPr>
        <w:t>This Stock Option Agreement ("Agreement") is made by and between:</w:t>
      </w:r>
    </w:p>
    <w:p>
      <w:r>
        <w:rPr>
          <w:b w:val="0"/>
          <w:sz w:val="20"/>
        </w:rPr>
        <w:t>Company Name: _______________________________________________________</w:t>
      </w:r>
    </w:p>
    <w:p>
      <w:r>
        <w:rPr>
          <w:b w:val="0"/>
          <w:sz w:val="20"/>
        </w:rPr>
        <w:t>Address: _____________________________________________________________</w:t>
      </w:r>
    </w:p>
    <w:p>
      <w:r>
        <w:rPr>
          <w:b w:val="0"/>
          <w:sz w:val="20"/>
        </w:rPr>
        <w:t>Representative: ______________________________________________________</w:t>
      </w:r>
    </w:p>
    <w:p/>
    <w:p>
      <w:r>
        <w:rPr>
          <w:b w:val="0"/>
          <w:sz w:val="20"/>
        </w:rPr>
        <w:t>Optionee Name: _______________________________________________________</w:t>
      </w:r>
    </w:p>
    <w:p>
      <w:r>
        <w:rPr>
          <w:b w:val="0"/>
          <w:sz w:val="20"/>
        </w:rPr>
        <w:t>Address: _____________________________________________________________</w:t>
      </w:r>
    </w:p>
    <w:p/>
    <w:p/>
    <w:p>
      <w:pPr>
        <w:jc w:val="center"/>
      </w:pPr>
      <w:r>
        <w:rPr>
          <w:b/>
          <w:sz w:val="20"/>
        </w:rPr>
        <w:t>RECITALS</w:t>
      </w:r>
    </w:p>
    <w:p/>
    <w:p>
      <w:r>
        <w:rPr>
          <w:b w:val="0"/>
          <w:sz w:val="20"/>
        </w:rPr>
        <w:t>WHEREAS, the Company desires to grant to the Optionee an option to purchase shares of the Company's common stock under the terms and conditions set forth in this Agreement and the Company’s Stock Option Plan (the "Plan");</w:t>
      </w:r>
    </w:p>
    <w:p>
      <w:r>
        <w:rPr>
          <w:b w:val="0"/>
          <w:sz w:val="20"/>
        </w:rPr>
        <w:t>WHEREAS, the Optionee desires to accept such option upon the terms and subject to the conditions contained herein and in the Plan;</w:t>
      </w:r>
    </w:p>
    <w:p>
      <w:r>
        <w:rPr>
          <w:b w:val="0"/>
          <w:sz w:val="20"/>
        </w:rPr>
        <w:t>NOW, THEREFORE, in consideration of the mutual promises herein contained and other good and valuable consideration, the parties agree as follows:</w:t>
      </w:r>
    </w:p>
    <w:p/>
    <w:p/>
    <w:p>
      <w:r>
        <w:rPr>
          <w:b/>
          <w:sz w:val="20"/>
        </w:rPr>
        <w:t>1. Grant of Option</w:t>
      </w:r>
    </w:p>
    <w:p>
      <w:r>
        <w:rPr>
          <w:b w:val="0"/>
          <w:sz w:val="20"/>
        </w:rPr>
        <w:t>1.1 Grant. The Company hereby grants to the Optionee an option (the "Option") to purchase ____________ shares of the Company's common stock (the "Shares") pursuant to the Plan and subject to the terms of this Agreement.</w:t>
      </w:r>
    </w:p>
    <w:p>
      <w:r>
        <w:rPr>
          <w:b w:val="0"/>
          <w:sz w:val="20"/>
        </w:rPr>
        <w:t>1.2 Type of Option. The Option shall be designated as a ____________ stock option, intended to be either an Incentive Stock Option (ISO) or Nonstatutory Stock Option (NSO) as indicated by the Company.</w:t>
      </w:r>
    </w:p>
    <w:p/>
    <w:p>
      <w:r>
        <w:rPr>
          <w:b/>
          <w:sz w:val="20"/>
        </w:rPr>
        <w:t>2. Option Price</w:t>
      </w:r>
    </w:p>
    <w:p>
      <w:r>
        <w:rPr>
          <w:b w:val="0"/>
          <w:sz w:val="20"/>
        </w:rPr>
        <w:t>The purchase price per Share under the Option shall be $____________ (the "Option Price"), which shall be no less than the fair market value of a Share on the date of grant, as determined by the Board of Directors.</w:t>
      </w:r>
    </w:p>
    <w:p/>
    <w:p>
      <w:r>
        <w:rPr>
          <w:b/>
          <w:sz w:val="20"/>
        </w:rPr>
        <w:t>3. Term of Option</w:t>
      </w:r>
    </w:p>
    <w:p>
      <w:r>
        <w:rPr>
          <w:b w:val="0"/>
          <w:sz w:val="20"/>
        </w:rPr>
        <w:t>The Option shall expire at 5:00 p.m. (Eastern Time) on the ____________ day of ____________, ____________, unless sooner terminated pursuant to this Agreement or the Plan.</w:t>
      </w:r>
    </w:p>
    <w:p/>
    <w:p>
      <w:r>
        <w:rPr>
          <w:b/>
          <w:sz w:val="20"/>
        </w:rPr>
        <w:t>4. Vesting</w:t>
      </w:r>
    </w:p>
    <w:p>
      <w:r>
        <w:rPr>
          <w:b w:val="0"/>
          <w:sz w:val="20"/>
        </w:rPr>
        <w:t>4.1 Vesting Schedule. The Option shall vest and become exercisable according to the following schedule:</w:t>
      </w:r>
    </w:p>
    <w:p>
      <w:r>
        <w:rPr>
          <w:b w:val="0"/>
          <w:sz w:val="20"/>
        </w:rPr>
        <w:t>____________________________________________________________</w:t>
      </w:r>
    </w:p>
    <w:p>
      <w:r>
        <w:rPr>
          <w:b w:val="0"/>
          <w:sz w:val="20"/>
        </w:rPr>
        <w:t>____________________________________________________________</w:t>
      </w:r>
    </w:p>
    <w:p>
      <w:r>
        <w:rPr>
          <w:b w:val="0"/>
          <w:sz w:val="20"/>
        </w:rPr>
        <w:t>4.2 Acceleration. Vesting acceleration provisions, if any, shall be as set forth in the Plan or as otherwise agreed in writing by the parties.</w:t>
      </w:r>
    </w:p>
    <w:p/>
    <w:p>
      <w:r>
        <w:rPr>
          <w:b/>
          <w:sz w:val="20"/>
        </w:rPr>
        <w:t>5. Exercise of Option</w:t>
      </w:r>
    </w:p>
    <w:p>
      <w:r>
        <w:rPr>
          <w:b w:val="0"/>
          <w:sz w:val="20"/>
        </w:rPr>
        <w:t>5.1 Manner of Exercise. The Optionee may exercise the Option, in whole or in part, by delivering to the Company written notice of exercise specifying the number of Shares to be purchased and payment of the aggregate Option Price.</w:t>
      </w:r>
    </w:p>
    <w:p>
      <w:r>
        <w:rPr>
          <w:b w:val="0"/>
          <w:sz w:val="20"/>
        </w:rPr>
        <w:t>5.2 Payment. Payment may be made in cash, check, or other method approved by the Company, including, where permitted, by withholding shares or by any other method permitted under the Plan.</w:t>
      </w:r>
    </w:p>
    <w:p/>
    <w:p>
      <w:r>
        <w:rPr>
          <w:b/>
          <w:sz w:val="20"/>
        </w:rPr>
        <w:t>6. Restrictions on Shares</w:t>
      </w:r>
    </w:p>
    <w:p>
      <w:r>
        <w:rPr>
          <w:b w:val="0"/>
          <w:sz w:val="20"/>
        </w:rPr>
        <w:t>6.1 Transfer Restrictions. Shares issued upon exercise of the Option shall be subject to restrictions on transfer, including any legend required by securities laws, and other terms as set forth in the Plan and any shareholders' agreement.</w:t>
      </w:r>
    </w:p>
    <w:p>
      <w:r>
        <w:rPr>
          <w:b w:val="0"/>
          <w:sz w:val="20"/>
        </w:rPr>
        <w:t>6.2 Rights as Shareholder. The Optionee shall have no rights as a shareholder with respect to the Shares subject to the Option until such Shares have been issued upon exercise and payment.</w:t>
      </w:r>
    </w:p>
    <w:p/>
    <w:p>
      <w:r>
        <w:rPr>
          <w:b/>
          <w:sz w:val="20"/>
        </w:rPr>
        <w:t>7. Termination of Service</w:t>
      </w:r>
    </w:p>
    <w:p>
      <w:r>
        <w:rPr>
          <w:b w:val="0"/>
          <w:sz w:val="20"/>
        </w:rPr>
        <w:t>7.1 General. Upon termination of the Optionee's service with the Company for any reason, any unvested portion of the Option shall immediately terminate.</w:t>
      </w:r>
    </w:p>
    <w:p>
      <w:r>
        <w:rPr>
          <w:b w:val="0"/>
          <w:sz w:val="20"/>
        </w:rPr>
        <w:t>7.2 Exercise Period. The period during which the Optionee may exercise vested Options following termination shall be as set forth in the Plan or as follows:</w:t>
      </w:r>
    </w:p>
    <w:p>
      <w:r>
        <w:rPr>
          <w:b w:val="0"/>
          <w:sz w:val="20"/>
        </w:rPr>
        <w:t>____________________________________________________________</w:t>
      </w:r>
    </w:p>
    <w:p/>
    <w:p>
      <w:r>
        <w:rPr>
          <w:b/>
          <w:sz w:val="20"/>
        </w:rPr>
        <w:t>8. Non-Transferability</w:t>
      </w:r>
    </w:p>
    <w:p>
      <w:r>
        <w:rPr>
          <w:b w:val="0"/>
          <w:sz w:val="20"/>
        </w:rPr>
        <w:t>The Option shall not be transferable other than by will or by the laws of descent and distribution and shall be exercisable during the Optionee’s lifetime only by the Optionee.</w:t>
      </w:r>
    </w:p>
    <w:p/>
    <w:p>
      <w:r>
        <w:rPr>
          <w:b/>
          <w:sz w:val="20"/>
        </w:rPr>
        <w:t>9. Tax Withholding</w:t>
      </w:r>
    </w:p>
    <w:p>
      <w:r>
        <w:rPr>
          <w:b w:val="0"/>
          <w:sz w:val="20"/>
        </w:rPr>
        <w:t>The Company shall have the right to deduct or withhold, or require the Optionee to remit to the Company, an amount sufficient to satisfy any federal, state, or local taxes required by law to be withheld as a result of any transaction under this Agreement or the Plan.</w:t>
      </w:r>
    </w:p>
    <w:p/>
    <w:p>
      <w:r>
        <w:rPr>
          <w:b/>
          <w:sz w:val="20"/>
        </w:rPr>
        <w:t>10. Compliance with Laws</w:t>
      </w:r>
    </w:p>
    <w:p>
      <w:r>
        <w:rPr>
          <w:b w:val="0"/>
          <w:sz w:val="20"/>
        </w:rPr>
        <w:t>The issuance and transfer of Shares shall be subject to compliance by the Company and the Optionee with all applicable laws and regulations, including securities laws and any applicable listing requirements.</w:t>
      </w:r>
    </w:p>
    <w:p/>
    <w:p>
      <w:r>
        <w:rPr>
          <w:b/>
          <w:sz w:val="20"/>
        </w:rPr>
        <w:t>11. No Employment or Other Service Rights</w:t>
      </w:r>
    </w:p>
    <w:p>
      <w:r>
        <w:rPr>
          <w:b w:val="0"/>
          <w:sz w:val="20"/>
        </w:rPr>
        <w:t>Nothing in this Agreement shall confer upon the Optionee any right to continue in the service of the Company or interfere with the right of the Company to terminate the Optionee’s service at any time.</w:t>
      </w:r>
    </w:p>
    <w:p/>
    <w:p>
      <w:r>
        <w:rPr>
          <w:b/>
          <w:sz w:val="20"/>
        </w:rPr>
        <w:t>12. Entire Agreement; Governing Law</w:t>
      </w:r>
    </w:p>
    <w:p>
      <w:r>
        <w:rPr>
          <w:b w:val="0"/>
          <w:sz w:val="20"/>
        </w:rPr>
        <w:t>This Agreement, together with the Plan, constitutes the entire agreement between the parties relating to the subject matter herein. This Agreement shall be governed by and construed under the laws of the State of ____________, without regard to its conflicts of law principles.</w:t>
      </w:r>
    </w:p>
    <w:p/>
    <w:p/>
    <w:p>
      <w:pPr>
        <w:jc w:val="center"/>
      </w:pPr>
      <w:r>
        <w:rPr>
          <w:b w:val="0"/>
          <w:sz w:val="20"/>
        </w:rPr>
        <w:t>IN WITNESS WHEREOF, the parties have executed this Stock Option Agreement as of the date set forth on the signature page of the Plan.</w:t>
      </w:r>
    </w:p>
    <w:p/>
    <w:p/>
    <w:p>
      <w:r>
        <w:rPr>
          <w:b w:val="0"/>
          <w:sz w:val="20"/>
        </w:rPr>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OPTIONEE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https://agreementdocs-us.com/stock-option-agreement/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tock-option-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