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VIRGINIA PRENUPTIAL AGREEMENT</w:t>
      </w:r>
    </w:p>
    <w:p/>
    <w:p>
      <w:r>
        <w:rPr>
          <w:b w:val="0"/>
          <w:sz w:val="20"/>
        </w:rPr>
        <w:t>This Prenuptial Agreement (hereinafter "Agreement") is made between the parties listed below intending to govern their respective rights and obligations regarding property, assets, debts, and other matters in contemplation of their forthcoming marriage under the laws of the Commonwealth of Virginia.</w:t>
      </w:r>
    </w:p>
    <w:p/>
    <w:p>
      <w:r>
        <w:rPr>
          <w:b/>
          <w:sz w:val="20"/>
        </w:rPr>
        <w:t>PARTY 1 INFORMATION:</w:t>
      </w:r>
    </w:p>
    <w:p>
      <w:r>
        <w:rPr>
          <w:b w:val="0"/>
          <w:sz w:val="20"/>
        </w:rPr>
        <w:t>Full Legal Name: ____________________________________________________________</w:t>
      </w:r>
    </w:p>
    <w:p>
      <w:r>
        <w:rPr>
          <w:b w:val="0"/>
          <w:sz w:val="20"/>
        </w:rPr>
        <w:t>Date of Birth: ______________________________________________________________</w:t>
      </w:r>
    </w:p>
    <w:p>
      <w:r>
        <w:rPr>
          <w:b w:val="0"/>
          <w:sz w:val="20"/>
        </w:rPr>
        <w:t>Address: ___________________________________________________________________</w:t>
      </w:r>
    </w:p>
    <w:p/>
    <w:p>
      <w:r>
        <w:rPr>
          <w:b/>
          <w:sz w:val="20"/>
        </w:rPr>
        <w:t>PARTY 2 INFORMATION:</w:t>
      </w:r>
    </w:p>
    <w:p>
      <w:r>
        <w:rPr>
          <w:b w:val="0"/>
          <w:sz w:val="20"/>
        </w:rPr>
        <w:t>Full Legal Name: ____________________________________________________________</w:t>
      </w:r>
    </w:p>
    <w:p>
      <w:r>
        <w:rPr>
          <w:b w:val="0"/>
          <w:sz w:val="20"/>
        </w:rPr>
        <w:t>Date of Birth: ______________________________________________________________</w:t>
      </w:r>
    </w:p>
    <w:p>
      <w:r>
        <w:rPr>
          <w:b w:val="0"/>
          <w:sz w:val="20"/>
        </w:rPr>
        <w:t>Address: ___________________________________________________________________</w:t>
      </w:r>
    </w:p>
    <w:p/>
    <w:p>
      <w:r>
        <w:rPr>
          <w:b/>
          <w:sz w:val="20"/>
        </w:rPr>
        <w:t>RECITALS</w:t>
      </w:r>
    </w:p>
    <w:p>
      <w:r>
        <w:rPr>
          <w:b w:val="0"/>
          <w:sz w:val="20"/>
        </w:rPr>
        <w:t>WHEREAS, the parties contemplate legal marriage under Virginia law and desire to establish their respective rights and responsibilities regarding each other’s property and financial matters;</w:t>
      </w:r>
    </w:p>
    <w:p>
      <w:r>
        <w:rPr>
          <w:b w:val="0"/>
          <w:sz w:val="20"/>
        </w:rPr>
        <w:t>WHEREAS, each party enters into this Agreement voluntarily, having had full opportunity to consult with independent legal counsel;</w:t>
      </w:r>
    </w:p>
    <w:p>
      <w:r>
        <w:rPr>
          <w:b w:val="0"/>
          <w:sz w:val="20"/>
        </w:rPr>
        <w:t>WHEREAS, the parties intend this Agreement to be effective upon their marriage and to supersede any prior agreements or understandings, whether oral or written, concerning the subject matter hereof.</w:t>
      </w:r>
    </w:p>
    <w:p/>
    <w:p>
      <w:r>
        <w:rPr>
          <w:b/>
          <w:sz w:val="20"/>
        </w:rPr>
        <w:t>ARTICLE 1 – SEPARATE PROPERTY</w:t>
      </w:r>
    </w:p>
    <w:p>
      <w:r>
        <w:rPr>
          <w:b w:val="0"/>
          <w:sz w:val="20"/>
        </w:rPr>
        <w:t>1.1 Definition: All property, whether real, personal, tangible, or intangible, owned by each party before the marriage, including assets, income, and appreciation thereof, shall remain the separate property of that party.</w:t>
      </w:r>
    </w:p>
    <w:p>
      <w:r>
        <w:rPr>
          <w:b w:val="0"/>
          <w:sz w:val="20"/>
        </w:rPr>
        <w:t>1.2 Documentation: Each party shall provide a complete and accurate disclosure of their separate property and liabilities prior to the execution of this Agreement.</w:t>
      </w:r>
    </w:p>
    <w:p>
      <w:r>
        <w:rPr>
          <w:b w:val="0"/>
          <w:sz w:val="20"/>
        </w:rPr>
        <w:t>1.3 Management and Control: Each party shall have full control, management, and exclusive rights to their separate property without interference or claim by the other party.</w:t>
      </w:r>
    </w:p>
    <w:p/>
    <w:p>
      <w:r>
        <w:rPr>
          <w:b/>
          <w:sz w:val="20"/>
        </w:rPr>
        <w:t>ARTICLE 2 – MARITAL PROPERTY</w:t>
      </w:r>
    </w:p>
    <w:p>
      <w:r>
        <w:rPr>
          <w:b w:val="0"/>
          <w:sz w:val="20"/>
        </w:rPr>
        <w:t>2.1 Definition: Property acquired by either party during the marriage, except as otherwise provided in this Agreement, shall be considered marital property.</w:t>
      </w:r>
    </w:p>
    <w:p>
      <w:r>
        <w:rPr>
          <w:b w:val="0"/>
          <w:sz w:val="20"/>
        </w:rPr>
        <w:t>2.2 Division: In the event of dissolution of marriage, marital property shall be divided equitably, considering all relevant factors under Virginia law.</w:t>
      </w:r>
    </w:p>
    <w:p>
      <w:r>
        <w:rPr>
          <w:b w:val="0"/>
          <w:sz w:val="20"/>
        </w:rPr>
        <w:t>2.3 Exclusions: The parties agree that the following types of property shall be excluded from marital property: ____________________________________________________________</w:t>
      </w:r>
    </w:p>
    <w:p/>
    <w:p>
      <w:r>
        <w:rPr>
          <w:b/>
          <w:sz w:val="20"/>
        </w:rPr>
        <w:t>ARTICLE 3 – DEBTS AND LIABILITIES</w:t>
      </w:r>
    </w:p>
    <w:p>
      <w:r>
        <w:rPr>
          <w:b w:val="0"/>
          <w:sz w:val="20"/>
        </w:rPr>
        <w:t>3.1 Separate Debts: Each party shall be solely responsible for debts incurred prior to the marriage, including liabilities disclosed prior to execution of this Agreement.</w:t>
      </w:r>
    </w:p>
    <w:p>
      <w:r>
        <w:rPr>
          <w:b w:val="0"/>
          <w:sz w:val="20"/>
        </w:rPr>
        <w:t>3.2 Marital Debts: Debts incurred jointly during the marriage shall be the joint responsibility of both parties, unless otherwise agreed in writing.</w:t>
      </w:r>
    </w:p>
    <w:p>
      <w:r>
        <w:rPr>
          <w:b w:val="0"/>
          <w:sz w:val="20"/>
        </w:rPr>
        <w:t>3.3 Indemnification: Each party agrees to indemnify and hold harmless the other party from any separate debts or liabilities.</w:t>
      </w:r>
    </w:p>
    <w:p/>
    <w:p>
      <w:r>
        <w:rPr>
          <w:b/>
          <w:sz w:val="20"/>
        </w:rPr>
        <w:t>ARTICLE 4 – SPOUSAL SUPPORT AND ALIMONY</w:t>
      </w:r>
    </w:p>
    <w:p>
      <w:r>
        <w:rPr>
          <w:b w:val="0"/>
          <w:sz w:val="20"/>
        </w:rPr>
        <w:t>4.1 Waiver: Except as otherwise provided herein, the parties waive any rights to spousal support or alimony following the dissolution of marriage.</w:t>
      </w:r>
    </w:p>
    <w:p>
      <w:r>
        <w:rPr>
          <w:b w:val="0"/>
          <w:sz w:val="20"/>
        </w:rPr>
        <w:t>4.2 Exceptions: The parties may provide for exceptions as follows: ______________________________________________________________</w:t>
      </w:r>
    </w:p>
    <w:p>
      <w:r>
        <w:rPr>
          <w:b w:val="0"/>
          <w:sz w:val="20"/>
        </w:rPr>
        <w:t>4.3 Modification: Any waiver or agreement regarding spousal support may be modified only by a written agreement signed by both parties.</w:t>
      </w:r>
    </w:p>
    <w:p/>
    <w:p>
      <w:r>
        <w:rPr>
          <w:b/>
          <w:sz w:val="20"/>
        </w:rPr>
        <w:t>ARTICLE 5 – ESTATE RIGHTS</w:t>
      </w:r>
    </w:p>
    <w:p>
      <w:r>
        <w:rPr>
          <w:b w:val="0"/>
          <w:sz w:val="20"/>
        </w:rPr>
        <w:t>5.1 Will and Beneficiary Designations: Each party acknowledges the right to dispose of their separate property by will, trust, or beneficiary designation without interference from the other party.</w:t>
      </w:r>
    </w:p>
    <w:p>
      <w:r>
        <w:rPr>
          <w:b w:val="0"/>
          <w:sz w:val="20"/>
        </w:rPr>
        <w:t>5.2 Elective Share: Nothing in this Agreement shall waive or limit any rights to an elective share under Virginia law unless expressly waived in a separate writing.</w:t>
      </w:r>
    </w:p>
    <w:p/>
    <w:p>
      <w:r>
        <w:rPr>
          <w:b/>
          <w:sz w:val="20"/>
        </w:rPr>
        <w:t>ARTICLE 6 – DISCLOSURE AND ACKNOWLEDGMENT</w:t>
      </w:r>
    </w:p>
    <w:p>
      <w:r>
        <w:rPr>
          <w:b w:val="0"/>
          <w:sz w:val="20"/>
        </w:rPr>
        <w:t>6.1 Full Disclosure: Each party represents that they have fully and fairly disclosed their financial condition, including all assets and liabilities.</w:t>
      </w:r>
    </w:p>
    <w:p>
      <w:r>
        <w:rPr>
          <w:b w:val="0"/>
          <w:sz w:val="20"/>
        </w:rPr>
        <w:t>6.2 Independent Counsel: Each party acknowledges the opportunity to obtain independent legal advice and enters into this Agreement freely and voluntarily.</w:t>
      </w:r>
    </w:p>
    <w:p>
      <w:r>
        <w:rPr>
          <w:b w:val="0"/>
          <w:sz w:val="20"/>
        </w:rPr>
        <w:t>6.3 Understanding: Both parties affirm that they understand the terms, legal effect, and consequences of this Agreement.</w:t>
      </w:r>
    </w:p>
    <w:p/>
    <w:p>
      <w:r>
        <w:rPr>
          <w:b/>
          <w:sz w:val="20"/>
        </w:rPr>
        <w:t>ARTICLE 7 – GOVERNING LAW AND ENFORCEMENT</w:t>
      </w:r>
    </w:p>
    <w:p>
      <w:r>
        <w:rPr>
          <w:b w:val="0"/>
          <w:sz w:val="20"/>
        </w:rPr>
        <w:t>7.1 Governing Law: This Agreement shall be governed by and construed in accordance with the laws of the Commonwealth of Virginia.</w:t>
      </w:r>
    </w:p>
    <w:p>
      <w:r>
        <w:rPr>
          <w:b w:val="0"/>
          <w:sz w:val="20"/>
        </w:rPr>
        <w:t>7.2 Enforcement: The parties agree that this Agreement shall be enforceable as a contract and may be admitted as evidence in any proceeding regarding marital property or related issues.</w:t>
      </w:r>
    </w:p>
    <w:p>
      <w:r>
        <w:rPr>
          <w:b w:val="0"/>
          <w:sz w:val="20"/>
        </w:rPr>
        <w:t>7.3 Severability: If any provision is found unenforceable, the remaining provisions shall remain in full force and effect.</w:t>
      </w:r>
    </w:p>
    <w:p/>
    <w:p>
      <w:r>
        <w:rPr>
          <w:b/>
          <w:sz w:val="20"/>
        </w:rPr>
        <w:t>ARTICLE 8 – AMENDMENT AND REVOCATION</w:t>
      </w:r>
    </w:p>
    <w:p>
      <w:r>
        <w:rPr>
          <w:b w:val="0"/>
          <w:sz w:val="20"/>
        </w:rPr>
        <w:t>8.1 Amendment: This Agreement may be amended or revoked only by a written instrument signed by both parties.</w:t>
      </w:r>
    </w:p>
    <w:p>
      <w:r>
        <w:rPr>
          <w:b w:val="0"/>
          <w:sz w:val="20"/>
        </w:rPr>
        <w:t>8.2 Effect of Marriage: The parties agree that this Agreement shall become effective upon marriage and shall remain in effect unless amended or revoked.</w:t>
      </w:r>
    </w:p>
    <w:p/>
    <w:p>
      <w:r>
        <w:rPr>
          <w:b/>
          <w:sz w:val="20"/>
        </w:rPr>
        <w:t>ARTICLE 9 – MISCELLANEOUS PROVISIONS</w:t>
      </w:r>
    </w:p>
    <w:p>
      <w:r>
        <w:rPr>
          <w:b w:val="0"/>
          <w:sz w:val="20"/>
        </w:rPr>
        <w:t>9.1 Headings: Section headings are for convenience only and shall not affect interpretation.</w:t>
      </w:r>
    </w:p>
    <w:p>
      <w:r>
        <w:rPr>
          <w:b w:val="0"/>
          <w:sz w:val="20"/>
        </w:rPr>
        <w:t>9.2 Entire Agreement: This Agreement contains the entire understanding between the parties regarding its subject matter.</w:t>
      </w:r>
    </w:p>
    <w:p>
      <w:r>
        <w:rPr>
          <w:b w:val="0"/>
          <w:sz w:val="20"/>
        </w:rPr>
        <w:t>9.3 Binding Effect: This Agreement shall bind and inure to the benefit of the parties and their respective heirs, executors, administrators, and assigns.</w:t>
      </w:r>
    </w:p>
    <w:p/>
    <w:p/>
    <w:p>
      <w:r>
        <w:rPr>
          <w:b w:val="0"/>
          <w:sz w:val="20"/>
        </w:rPr>
        <w:t>Place of Agreement: 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1</w:t>
            </w:r>
          </w:p>
        </w:tc>
        <w:tc>
          <w:tcPr>
            <w:tcW w:type="dxa" w:w="4986"/>
            <w:tcBorders>
              <w:top w:val="nil"/>
              <w:left w:val="nil"/>
              <w:bottom w:val="nil"/>
              <w:right w:val="nil"/>
              <w:insideH w:val="nil"/>
              <w:insideV w:val="nil"/>
            </w:tcBorders>
          </w:tcPr>
          <w:p>
            <w:pPr>
              <w:jc w:val="center"/>
            </w:pPr>
            <w:r>
              <w:t>PARTY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__________________________</w:t>
            </w:r>
          </w:p>
        </w:tc>
        <w:tc>
          <w:tcPr>
            <w:tcW w:type="dxa" w:w="4986"/>
            <w:tcBorders>
              <w:top w:val="nil"/>
              <w:left w:val="nil"/>
              <w:bottom w:val="nil"/>
              <w:right w:val="nil"/>
              <w:insideH w:val="nil"/>
              <w:insideV w:val="nil"/>
            </w:tcBorders>
          </w:tcPr>
          <w:p>
            <w:pPr>
              <w:jc w:val="center"/>
            </w:pPr>
            <w:r>
              <w:t>Printed Name: __________________________</w:t>
            </w:r>
          </w:p>
        </w:tc>
      </w:tr>
    </w:tbl>
    <w:p/>
    <w:p/>
    <w:p>
      <w:pPr>
        <w:jc w:val="center"/>
      </w:pPr>
      <w:r>
        <w:rPr>
          <w:b/>
          <w:sz w:val="20"/>
        </w:rPr>
        <w:t>NOTARY ACKNOWLEDGMENT</w:t>
      </w:r>
    </w:p>
    <w:p/>
    <w:p>
      <w:r>
        <w:rPr>
          <w:b w:val="0"/>
          <w:sz w:val="20"/>
        </w:rPr>
        <w:t>State/Commonwealth of Virginia</w:t>
      </w:r>
    </w:p>
    <w:p>
      <w:r>
        <w:rPr>
          <w:b w:val="0"/>
          <w:sz w:val="20"/>
        </w:rPr>
        <w:t>County of _____________________________________</w:t>
      </w:r>
    </w:p>
    <w:p/>
    <w:p>
      <w:r>
        <w:rPr>
          <w:b w:val="0"/>
          <w:sz w:val="20"/>
        </w:rPr>
        <w:t>On this ______ day of ________________, before me, the undersigned Notary Public, personally appeared:</w:t>
      </w:r>
    </w:p>
    <w:p>
      <w:r>
        <w:rPr>
          <w:b w:val="0"/>
          <w:sz w:val="20"/>
        </w:rPr>
        <w:t>Party 1: ________________________________________________________________</w:t>
      </w:r>
    </w:p>
    <w:p>
      <w:r>
        <w:rPr>
          <w:b w:val="0"/>
          <w:sz w:val="20"/>
        </w:rPr>
        <w:t>Party 2: ________________________________________________________________</w:t>
      </w:r>
    </w:p>
    <w:p/>
    <w:p>
      <w:r>
        <w:rPr>
          <w:b w:val="0"/>
          <w:sz w:val="20"/>
        </w:rPr>
        <w:t>Known to me or satisfactorily proven to be the persons whose names are subscribed to the foregoing instrument, and acknowledged that they executed the same for the purposes therein contained.</w:t>
      </w:r>
    </w:p>
    <w:p/>
    <w:p/>
    <w:p>
      <w:r>
        <w:rPr>
          <w:b w:val="0"/>
          <w:sz w:val="20"/>
        </w:rPr>
        <w:t>IN WITNESS WHEREOF, I hereunto set my hand and official seal.</w:t>
      </w:r>
    </w:p>
    <w:p/>
    <w:p/>
    <w:p/>
    <w:p>
      <w:r>
        <w:rPr>
          <w:b w:val="0"/>
          <w:sz w:val="20"/>
        </w:rPr>
        <w:t>Notary Public Signature: ____________________________________</w:t>
      </w:r>
    </w:p>
    <w:p>
      <w:r>
        <w:rPr>
          <w:b w:val="0"/>
          <w:sz w:val="20"/>
        </w:rPr>
        <w:t>My commission expires: ______________________________________</w:t>
      </w:r>
    </w:p>
    <w:p>
      <w:r>
        <w:rPr>
          <w:b w:val="0"/>
          <w:sz w:val="20"/>
        </w:rPr>
        <w:t>Notary Registration Number: _________________________________</w:t>
      </w:r>
    </w:p>
    <w:p/>
    <w:p>
      <w:r>
        <w:br w:type="page"/>
      </w:r>
    </w:p>
    <w:p>
      <w:pPr>
        <w:jc w:val="center"/>
      </w:pPr>
      <w:r>
        <w:rPr>
          <w:color w:val="555555"/>
          <w:sz w:val="24"/>
        </w:rPr>
        <w:t>Original source of this document:</w:t>
      </w:r>
    </w:p>
    <w:p>
      <w:pPr>
        <w:jc w:val="center"/>
      </w:pPr>
      <w:hyperlink r:id="rId9">
        <w:r>
          <w:rPr>
            <w:color w:val="0000FF"/>
            <w:u w:val="single"/>
          </w:rPr>
          <w:t>https://agreementdocs-us.com/virginia-prenuptial-agreement/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virginia-prenuptial-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