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WHITE LABEL AGREEMENT</w:t>
      </w:r>
    </w:p>
    <w:p/>
    <w:p>
      <w:r>
        <w:rPr>
          <w:b w:val="0"/>
          <w:sz w:val="20"/>
        </w:rPr>
        <w:t>This White Label Agreement (the "Agreement") is made by and between the following parties:</w:t>
      </w:r>
    </w:p>
    <w:p/>
    <w:p>
      <w:r>
        <w:rPr>
          <w:b/>
          <w:sz w:val="20"/>
        </w:rPr>
        <w:t>Provider Information:</w:t>
      </w:r>
    </w:p>
    <w:p>
      <w:r>
        <w:rPr>
          <w:b w:val="0"/>
          <w:sz w:val="20"/>
        </w:rPr>
        <w:t>Legal Name: ____________________________________________________________</w:t>
      </w:r>
    </w:p>
    <w:p>
      <w:r>
        <w:rPr>
          <w:b w:val="0"/>
          <w:sz w:val="20"/>
        </w:rPr>
        <w:t>Type of Entity: _________________________________________________________</w:t>
      </w:r>
    </w:p>
    <w:p>
      <w:r>
        <w:rPr>
          <w:b w:val="0"/>
          <w:sz w:val="20"/>
        </w:rPr>
        <w:t>Principal Place of Business: _____________________________________________</w:t>
      </w:r>
    </w:p>
    <w:p>
      <w:r>
        <w:rPr>
          <w:b w:val="0"/>
          <w:sz w:val="20"/>
        </w:rPr>
        <w:t>Contact Person: 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Reseller Information:</w:t>
      </w:r>
    </w:p>
    <w:p>
      <w:r>
        <w:rPr>
          <w:b w:val="0"/>
          <w:sz w:val="20"/>
        </w:rPr>
        <w:t>Legal Name: ____________________________________________________________</w:t>
      </w:r>
    </w:p>
    <w:p>
      <w:r>
        <w:rPr>
          <w:b w:val="0"/>
          <w:sz w:val="20"/>
        </w:rPr>
        <w:t>Type of Entity: _________________________________________________________</w:t>
      </w:r>
    </w:p>
    <w:p>
      <w:r>
        <w:rPr>
          <w:b w:val="0"/>
          <w:sz w:val="20"/>
        </w:rPr>
        <w:t>Principal Place of Business: _____________________________________________</w:t>
      </w:r>
    </w:p>
    <w:p>
      <w:r>
        <w:rPr>
          <w:b w:val="0"/>
          <w:sz w:val="20"/>
        </w:rPr>
        <w:t>Contact Person: 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RECITALS</w:t>
      </w:r>
    </w:p>
    <w:p>
      <w:r>
        <w:rPr>
          <w:b w:val="0"/>
          <w:sz w:val="20"/>
        </w:rPr>
        <w:t>WHEREAS, Provider develops and owns rights to certain products and services described herein;</w:t>
      </w:r>
    </w:p>
    <w:p>
      <w:r>
        <w:rPr>
          <w:b w:val="0"/>
          <w:sz w:val="20"/>
        </w:rPr>
        <w:t>WHEREAS, Reseller desires to market and sell such products and services under its own brand;</w:t>
      </w:r>
    </w:p>
    <w:p>
      <w:r>
        <w:rPr>
          <w:b w:val="0"/>
          <w:sz w:val="20"/>
        </w:rPr>
        <w:t>NOW, THEREFORE, in consideration of the mutual covenants contained herein, the parties agree as follows:</w:t>
      </w:r>
    </w:p>
    <w:p/>
    <w:p>
      <w:r>
        <w:rPr>
          <w:b/>
          <w:sz w:val="20"/>
        </w:rPr>
        <w:t>1. Grant of Rights</w:t>
      </w:r>
    </w:p>
    <w:p>
      <w:r>
        <w:rPr>
          <w:b w:val="0"/>
          <w:sz w:val="20"/>
        </w:rPr>
        <w:t>Provider hereby grants Reseller a non-exclusive, non-transferable, revocable right to market, sell,</w:t>
      </w:r>
    </w:p>
    <w:p>
      <w:r>
        <w:rPr>
          <w:b w:val="0"/>
          <w:sz w:val="20"/>
        </w:rPr>
        <w:t>and distribute Provider’s products and services under Reseller’s own brand name within the Territory described below,</w:t>
      </w:r>
    </w:p>
    <w:p>
      <w:r>
        <w:rPr>
          <w:b w:val="0"/>
          <w:sz w:val="20"/>
        </w:rPr>
        <w:t>subject to the terms and conditions of this Agreement.</w:t>
      </w:r>
    </w:p>
    <w:p/>
    <w:p>
      <w:r>
        <w:rPr>
          <w:b/>
          <w:sz w:val="20"/>
        </w:rPr>
        <w:t>2. Territory</w:t>
      </w:r>
    </w:p>
    <w:p>
      <w:r>
        <w:rPr>
          <w:b w:val="0"/>
          <w:sz w:val="20"/>
        </w:rPr>
        <w:t>The rights granted to Reseller under this Agreement are limited to the following geographic area(s):</w:t>
      </w:r>
    </w:p>
    <w:p>
      <w:r>
        <w:rPr>
          <w:b w:val="0"/>
          <w:sz w:val="20"/>
        </w:rPr>
        <w:t>______________________________________________________________________________</w:t>
      </w:r>
    </w:p>
    <w:p/>
    <w:p>
      <w:r>
        <w:rPr>
          <w:b/>
          <w:sz w:val="20"/>
        </w:rPr>
        <w:t>3. Term</w:t>
      </w:r>
    </w:p>
    <w:p>
      <w:r>
        <w:rPr>
          <w:b w:val="0"/>
          <w:sz w:val="20"/>
        </w:rPr>
        <w:t>This Agreement shall commence upon the Effective Date and continue for a period of ________________ years,</w:t>
      </w:r>
    </w:p>
    <w:p>
      <w:r>
        <w:rPr>
          <w:b w:val="0"/>
          <w:sz w:val="20"/>
        </w:rPr>
        <w:t>unless earlier terminated in accordance with the provisions herein.</w:t>
      </w:r>
    </w:p>
    <w:p/>
    <w:p>
      <w:r>
        <w:rPr>
          <w:b/>
          <w:sz w:val="20"/>
        </w:rPr>
        <w:t>4. Responsibilities of Provider</w:t>
      </w:r>
    </w:p>
    <w:p>
      <w:r>
        <w:rPr>
          <w:b w:val="0"/>
          <w:sz w:val="20"/>
        </w:rPr>
        <w:t>4.1 Provider shall deliver the products and services as described in Exhibit A attached hereto and incorporated herein.</w:t>
      </w:r>
    </w:p>
    <w:p>
      <w:r>
        <w:rPr>
          <w:b w:val="0"/>
          <w:sz w:val="20"/>
        </w:rPr>
        <w:t>4.2 Provider shall provide reasonable technical support and updates to the products during the Term.</w:t>
      </w:r>
    </w:p>
    <w:p>
      <w:r>
        <w:rPr>
          <w:b w:val="0"/>
          <w:sz w:val="20"/>
        </w:rPr>
        <w:t>4.3 Provider shall maintain all intellectual property rights in the products and services.</w:t>
      </w:r>
    </w:p>
    <w:p/>
    <w:p>
      <w:r>
        <w:rPr>
          <w:b/>
          <w:sz w:val="20"/>
        </w:rPr>
        <w:t>5. Responsibilities of Reseller</w:t>
      </w:r>
    </w:p>
    <w:p>
      <w:r>
        <w:rPr>
          <w:b w:val="0"/>
          <w:sz w:val="20"/>
        </w:rPr>
        <w:t>5.1 Reseller shall market and sell the products and services under its own brand name in compliance with applicable laws.</w:t>
      </w:r>
    </w:p>
    <w:p>
      <w:r>
        <w:rPr>
          <w:b w:val="0"/>
          <w:sz w:val="20"/>
        </w:rPr>
        <w:t>5.2 Reseller shall ensure all marketing materials and branding comply with Provider’s guidelines as provided.</w:t>
      </w:r>
    </w:p>
    <w:p>
      <w:r>
        <w:rPr>
          <w:b w:val="0"/>
          <w:sz w:val="20"/>
        </w:rPr>
        <w:t>5.3 Reseller shall handle all customer service inquiries and support unless otherwise agreed.</w:t>
      </w:r>
    </w:p>
    <w:p/>
    <w:p>
      <w:r>
        <w:rPr>
          <w:b/>
          <w:sz w:val="20"/>
        </w:rPr>
        <w:t>6. Pricing and Payment</w:t>
      </w:r>
    </w:p>
    <w:p>
      <w:r>
        <w:rPr>
          <w:b w:val="0"/>
          <w:sz w:val="20"/>
        </w:rPr>
        <w:t>6.1 Provider shall sell the products and services to Reseller at the prices set forth in Exhibit B.</w:t>
      </w:r>
    </w:p>
    <w:p>
      <w:r>
        <w:rPr>
          <w:b w:val="0"/>
          <w:sz w:val="20"/>
        </w:rPr>
        <w:t>6.2 Reseller shall be responsible for setting retail prices and collecting payments from its customers.</w:t>
      </w:r>
    </w:p>
    <w:p>
      <w:r>
        <w:rPr>
          <w:b w:val="0"/>
          <w:sz w:val="20"/>
        </w:rPr>
        <w:t>6.3 Payments from Reseller to Provider shall be made within thirty (30) days of invoice receipt unless otherwise agreed in writing.</w:t>
      </w:r>
    </w:p>
    <w:p/>
    <w:p>
      <w:r>
        <w:rPr>
          <w:b/>
          <w:sz w:val="20"/>
        </w:rPr>
        <w:t>7. Intellectual Property Rights</w:t>
      </w:r>
    </w:p>
    <w:p>
      <w:r>
        <w:rPr>
          <w:b w:val="0"/>
          <w:sz w:val="20"/>
        </w:rPr>
        <w:t>7.1 Provider retains all right, title, and interest in and to the products, services, trademarks, and copyrights.</w:t>
      </w:r>
    </w:p>
    <w:p>
      <w:r>
        <w:rPr>
          <w:b w:val="0"/>
          <w:sz w:val="20"/>
        </w:rPr>
        <w:t>7.2 Reseller’s use of Provider’s intellectual property is limited to what is expressly granted in this Agreement.</w:t>
      </w:r>
    </w:p>
    <w:p>
      <w:r>
        <w:rPr>
          <w:b w:val="0"/>
          <w:sz w:val="20"/>
        </w:rPr>
        <w:t>7.3 Reseller shall not remove, alter, or obscure any proprietary rights notices on the products or related materials.</w:t>
      </w:r>
    </w:p>
    <w:p/>
    <w:p>
      <w:r>
        <w:rPr>
          <w:b/>
          <w:sz w:val="20"/>
        </w:rPr>
        <w:t>8. Confidentiality</w:t>
      </w:r>
    </w:p>
    <w:p>
      <w:r>
        <w:rPr>
          <w:b w:val="0"/>
          <w:sz w:val="20"/>
        </w:rPr>
        <w:t>8.1 Each party agrees to keep confidential all non-public information received from the other party during the Term.</w:t>
      </w:r>
    </w:p>
    <w:p>
      <w:r>
        <w:rPr>
          <w:b w:val="0"/>
          <w:sz w:val="20"/>
        </w:rPr>
        <w:t>8.2 Confidential Information shall not include information that is publicly known, independently developed, or lawfully obtained from third parties.</w:t>
      </w:r>
    </w:p>
    <w:p>
      <w:r>
        <w:rPr>
          <w:b w:val="0"/>
          <w:sz w:val="20"/>
        </w:rPr>
        <w:t>8.3 The confidentiality obligations shall survive the termination or expiration of this Agreement.</w:t>
      </w:r>
    </w:p>
    <w:p/>
    <w:p>
      <w:r>
        <w:rPr>
          <w:b/>
          <w:sz w:val="20"/>
        </w:rPr>
        <w:t>9. Warranties and Disclaimers</w:t>
      </w:r>
    </w:p>
    <w:p>
      <w:r>
        <w:rPr>
          <w:b w:val="0"/>
          <w:sz w:val="20"/>
        </w:rPr>
        <w:t>9.1 Provider warrants that the products will materially conform to the specifications set forth in Exhibit A for a period of ninety (90) days after delivery.</w:t>
      </w:r>
    </w:p>
    <w:p>
      <w:r>
        <w:rPr>
          <w:b w:val="0"/>
          <w:sz w:val="20"/>
        </w:rPr>
        <w:t>9.2 EXCEPT AS EXPRESSLY SET FORTH HEREIN, PROVIDER MAKES NO WARRANTIES, EXPRESS OR IMPLIED, INCLUDING WARRANTIES OF MERCHANTABILITY,</w:t>
      </w:r>
    </w:p>
    <w:p>
      <w:r>
        <w:rPr>
          <w:b w:val="0"/>
          <w:sz w:val="20"/>
        </w:rPr>
        <w:t>FITNESS FOR A PARTICULAR PURPOSE, OR NON-INFRINGEMENT.</w:t>
      </w:r>
    </w:p>
    <w:p>
      <w:r>
        <w:rPr>
          <w:b w:val="0"/>
          <w:sz w:val="20"/>
        </w:rPr>
        <w:t>9.3 Reseller bears sole responsibility for the marketing and sale of the products to end customers.</w:t>
      </w:r>
    </w:p>
    <w:p/>
    <w:p>
      <w:r>
        <w:rPr>
          <w:b/>
          <w:sz w:val="20"/>
        </w:rPr>
        <w:t>10. Limitation of Liability</w:t>
      </w:r>
    </w:p>
    <w:p>
      <w:r>
        <w:rPr>
          <w:b w:val="0"/>
          <w:sz w:val="20"/>
        </w:rPr>
        <w:t>IN NO EVENT SHALL EITHER PARTY BE LIABLE FOR ANY INDIRECT, INCIDENTAL, CONSEQUENTIAL, PUNITIVE, OR SPECIAL DAMAGES ARISING FROM THIS AGREEMENT,</w:t>
      </w:r>
    </w:p>
    <w:p>
      <w:r>
        <w:rPr>
          <w:b w:val="0"/>
          <w:sz w:val="20"/>
        </w:rPr>
        <w:t>EVEN IF ADVISED OF THE POSSIBILITY OF SUCH DAMAGES. THE AGGREGATE LIABILITY OF EITHER PARTY FOR ANY CLAIM ARISING OUT OF THIS AGREEMENT SHALL NOT EXCEED</w:t>
      </w:r>
    </w:p>
    <w:p>
      <w:r>
        <w:rPr>
          <w:b w:val="0"/>
          <w:sz w:val="20"/>
        </w:rPr>
        <w:t>THE AMOUNTS PAID BY RESELLER TO PROVIDER UNDER THIS AGREEMENT IN THE SIX (6) MONTHS PRECEDING THE CLAIM.</w:t>
      </w:r>
    </w:p>
    <w:p/>
    <w:p>
      <w:r>
        <w:rPr>
          <w:b/>
          <w:sz w:val="20"/>
        </w:rPr>
        <w:t>11. Indemnification</w:t>
      </w:r>
    </w:p>
    <w:p>
      <w:r>
        <w:rPr>
          <w:b w:val="0"/>
          <w:sz w:val="20"/>
        </w:rPr>
        <w:t>11.1 Reseller shall indemnify, defend, and hold harmless Provider and its affiliates from and against any claims, liabilities, damages, or expenses arising out of Reseller’s marketing, sale, or use of the products.</w:t>
      </w:r>
    </w:p>
    <w:p>
      <w:r>
        <w:rPr>
          <w:b w:val="0"/>
          <w:sz w:val="20"/>
        </w:rPr>
        <w:t>11.2 Provider shall indemnify, defend, and hold harmless Reseller and its affiliates from claims arising from Provider’s breach of warranties or intellectual property infringement.</w:t>
      </w:r>
    </w:p>
    <w:p/>
    <w:p>
      <w:r>
        <w:rPr>
          <w:b/>
          <w:sz w:val="20"/>
        </w:rPr>
        <w:t>12. Termination</w:t>
      </w:r>
    </w:p>
    <w:p>
      <w:r>
        <w:rPr>
          <w:b w:val="0"/>
          <w:sz w:val="20"/>
        </w:rPr>
        <w:t>12.1 Either party may terminate this Agreement for cause upon thirty (30) days written notice if the other party breaches any material term and fails to cure within such period.</w:t>
      </w:r>
    </w:p>
    <w:p>
      <w:r>
        <w:rPr>
          <w:b w:val="0"/>
          <w:sz w:val="20"/>
        </w:rPr>
        <w:t>12.2 Either party may terminate this Agreement without cause upon sixty (60) days written notice to the other party.</w:t>
      </w:r>
    </w:p>
    <w:p>
      <w:r>
        <w:rPr>
          <w:b w:val="0"/>
          <w:sz w:val="20"/>
        </w:rPr>
        <w:t>12.3 Upon termination, Reseller shall cease all marketing and sales of the products and return or destroy all confidential information as directed by Provider.</w:t>
      </w:r>
    </w:p>
    <w:p/>
    <w:p>
      <w:r>
        <w:rPr>
          <w:b/>
          <w:sz w:val="20"/>
        </w:rPr>
        <w:t>13. Effects of Termination</w:t>
      </w:r>
    </w:p>
    <w:p>
      <w:r>
        <w:rPr>
          <w:b w:val="0"/>
          <w:sz w:val="20"/>
        </w:rPr>
        <w:t>Termination shall not relieve either party of obligations accrued prior to the effective date of termination, nor of provisions intended to survive termination.</w:t>
      </w:r>
    </w:p>
    <w:p/>
    <w:p>
      <w:r>
        <w:rPr>
          <w:b/>
          <w:sz w:val="20"/>
        </w:rPr>
        <w:t>14. Governing Law and Jurisdiction</w:t>
      </w:r>
    </w:p>
    <w:p>
      <w:r>
        <w:rPr>
          <w:b w:val="0"/>
          <w:sz w:val="20"/>
        </w:rPr>
        <w:t>This Agreement shall be governed by and construed in accordance with the laws of the State of ________________, without regard to its conflict of law principles.</w:t>
      </w:r>
    </w:p>
    <w:p>
      <w:r>
        <w:rPr>
          <w:b w:val="0"/>
          <w:sz w:val="20"/>
        </w:rPr>
        <w:t>The parties agree to submit to the exclusive jurisdiction of the state and federal courts located within ________________ for any disputes arising out of or relating to this Agreement.</w:t>
      </w:r>
    </w:p>
    <w:p/>
    <w:p>
      <w:r>
        <w:rPr>
          <w:b/>
          <w:sz w:val="20"/>
        </w:rPr>
        <w:t>15. Miscellaneous</w:t>
      </w:r>
    </w:p>
    <w:p>
      <w:r>
        <w:rPr>
          <w:b w:val="0"/>
          <w:sz w:val="20"/>
        </w:rPr>
        <w:t>15.1 Entire Agreement: This Agreement constitutes the entire agreement between the parties and supersedes all prior negotiations and understandings.</w:t>
      </w:r>
    </w:p>
    <w:p>
      <w:r>
        <w:rPr>
          <w:b w:val="0"/>
          <w:sz w:val="20"/>
        </w:rPr>
        <w:t>15.2 Amendments: No modification or amendment shall be effective unless in writing and signed by both parties.</w:t>
      </w:r>
    </w:p>
    <w:p>
      <w:r>
        <w:rPr>
          <w:b w:val="0"/>
          <w:sz w:val="20"/>
        </w:rPr>
        <w:t>15.3 Assignment: Neither party may assign its rights or obligations without the prior written consent of the other party.</w:t>
      </w:r>
    </w:p>
    <w:p>
      <w:r>
        <w:rPr>
          <w:b w:val="0"/>
          <w:sz w:val="20"/>
        </w:rPr>
        <w:t>15.4 Notices: All notices must be in writing and delivered to the addresses listed above or as updated by written notice.</w:t>
      </w:r>
    </w:p>
    <w:p>
      <w:r>
        <w:rPr>
          <w:b w:val="0"/>
          <w:sz w:val="20"/>
        </w:rPr>
        <w:t>15.5 Severability: If any provision is held invalid or unenforceable, the remainder shall remain in full force and effect.</w:t>
      </w:r>
    </w:p>
    <w:p>
      <w:r>
        <w:rPr>
          <w:b w:val="0"/>
          <w:sz w:val="20"/>
        </w:rPr>
        <w:t>15.6 Waiver: Failure to enforce any provision shall not constitute a waiver of any other provision or right.</w:t>
      </w:r>
    </w:p>
    <w:p/>
    <w:p/>
    <w:p>
      <w:r>
        <w:rPr>
          <w:b w:val="0"/>
          <w:sz w:val="20"/>
        </w:rPr>
        <w:t>Place of Agreement: 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PROVIDER</w:t>
            </w:r>
          </w:p>
        </w:tc>
        <w:tc>
          <w:tcPr>
            <w:tcW w:type="dxa" w:w="4986"/>
            <w:tcBorders>
              <w:top w:val="nil"/>
              <w:left w:val="nil"/>
              <w:bottom w:val="nil"/>
              <w:right w:val="nil"/>
              <w:insideH w:val="nil"/>
              <w:insideV w:val="nil"/>
            </w:tcBorders>
          </w:tcPr>
          <w:p>
            <w:pPr>
              <w:jc w:val="center"/>
            </w:pPr>
            <w:r>
              <w:t>RESELLER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&amp; Title: ________________________________</w:t>
            </w:r>
          </w:p>
        </w:tc>
        <w:tc>
          <w:tcPr>
            <w:tcW w:type="dxa" w:w="4986"/>
            <w:tcBorders>
              <w:top w:val="nil"/>
              <w:left w:val="nil"/>
              <w:bottom w:val="nil"/>
              <w:right w:val="nil"/>
              <w:insideH w:val="nil"/>
              <w:insideV w:val="nil"/>
            </w:tcBorders>
          </w:tcPr>
          <w:p>
            <w:pPr>
              <w:jc w:val="center"/>
            </w:pPr>
            <w:r>
              <w:t>Name &amp; Title: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https://agreementdocs-us.com/white-label-agreement/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https://agreementdocs-us.com</w:t>
        </w:r>
      </w:hyperlink>
    </w:p>
    <w:p>
      <w:pPr>
        <w:jc w:val="center"/>
      </w:pPr>
      <w:r>
        <w:rPr>
          <w:color w:val="808080"/>
          <w:sz w:val="20"/>
        </w:rPr>
        <w:t>This template is intended exclusively for personal, non-commercial use.</w:t>
        <w:br/>
        <w:t>If distributed or published, the source must be mentioned. © agreementdocs-us.com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docs-us.com/white-label-agreement/" TargetMode="External"/><Relationship Id="rId10" Type="http://schemas.openxmlformats.org/officeDocument/2006/relationships/hyperlink" Target="https://agreement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